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7A" w:rsidRDefault="0019497A" w:rsidP="0019497A">
      <w:pPr>
        <w:ind w:firstLine="680"/>
        <w:jc w:val="center"/>
        <w:rPr>
          <w:sz w:val="22"/>
          <w:szCs w:val="22"/>
        </w:rPr>
      </w:pPr>
      <w:r>
        <w:t>Аннотация к рабочей программе по учебному предмету «</w:t>
      </w:r>
      <w:r>
        <w:rPr>
          <w:sz w:val="22"/>
          <w:szCs w:val="22"/>
        </w:rPr>
        <w:t xml:space="preserve">Математика» </w:t>
      </w:r>
    </w:p>
    <w:p w:rsidR="0019497A" w:rsidRDefault="0019497A" w:rsidP="0019497A">
      <w:pPr>
        <w:ind w:firstLine="680"/>
        <w:jc w:val="center"/>
      </w:pPr>
      <w:r>
        <w:t xml:space="preserve"> для 10-11 классов (профильный уровень)</w:t>
      </w:r>
    </w:p>
    <w:p w:rsidR="0019497A" w:rsidRDefault="0019497A" w:rsidP="0019497A">
      <w:pPr>
        <w:ind w:firstLine="680"/>
        <w:jc w:val="center"/>
      </w:pPr>
      <w:r>
        <w:t>на 2019-2020 учебный год</w:t>
      </w:r>
    </w:p>
    <w:p w:rsidR="0019497A" w:rsidRDefault="0019497A" w:rsidP="0019497A">
      <w:pPr>
        <w:jc w:val="both"/>
        <w:rPr>
          <w:b/>
          <w:sz w:val="28"/>
        </w:rPr>
      </w:pPr>
    </w:p>
    <w:p w:rsidR="0019497A" w:rsidRDefault="0019497A" w:rsidP="0019497A">
      <w:pPr>
        <w:tabs>
          <w:tab w:val="left" w:pos="142"/>
        </w:tabs>
        <w:suppressAutoHyphens w:val="0"/>
        <w:spacing w:line="240" w:lineRule="atLeast"/>
        <w:ind w:left="142"/>
        <w:jc w:val="both"/>
        <w:rPr>
          <w:lang w:eastAsia="ru-RU"/>
        </w:rPr>
      </w:pPr>
      <w:r>
        <w:t xml:space="preserve">  Предмет «Математика» изучается в 10-11 классах на профильном уровне</w:t>
      </w:r>
      <w:r>
        <w:rPr>
          <w:lang w:eastAsia="ru-RU"/>
        </w:rPr>
        <w:t xml:space="preserve"> и включает в себя изучение двух дисциплин «Алгебра и начала математического анализа» и «Геометрия».</w:t>
      </w:r>
    </w:p>
    <w:p w:rsidR="0019497A" w:rsidRDefault="0019497A" w:rsidP="0019497A">
      <w:pPr>
        <w:pStyle w:val="a3"/>
        <w:tabs>
          <w:tab w:val="clear" w:pos="0"/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составлена в соответствии с требованиями федерального компонента Государственного образовательного стандарта среднего общего образования по математике на основе программ по алгебре и началам математического анализа авторов</w:t>
      </w:r>
      <w:r>
        <w:rPr>
          <w:rFonts w:ascii="Times New Roman" w:hAnsi="Times New Roman"/>
          <w:bCs/>
          <w:sz w:val="24"/>
          <w:szCs w:val="24"/>
        </w:rPr>
        <w:t xml:space="preserve"> С.М. Никольского, М.К. Потапова, Н.Н. Решетникова, </w:t>
      </w:r>
      <w:proofErr w:type="spellStart"/>
      <w:r>
        <w:rPr>
          <w:rFonts w:ascii="Times New Roman" w:hAnsi="Times New Roman"/>
          <w:bCs/>
          <w:sz w:val="24"/>
          <w:szCs w:val="24"/>
        </w:rPr>
        <w:t>А.В.Шевкина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(«Программы общеобразовательных учреждений.</w:t>
      </w:r>
      <w:proofErr w:type="gramEnd"/>
      <w:r>
        <w:rPr>
          <w:rFonts w:ascii="Times New Roman" w:hAnsi="Times New Roman"/>
          <w:sz w:val="24"/>
          <w:szCs w:val="24"/>
        </w:rPr>
        <w:t xml:space="preserve"> Алгебра и начала математического анализа  10 -11 классы» / составитель: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 - М: Просвещение, 2009.), геометрии авторов </w:t>
      </w:r>
      <w:proofErr w:type="spellStart"/>
      <w:r>
        <w:rPr>
          <w:rFonts w:ascii="Times New Roman" w:hAnsi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, В.Ф. </w:t>
      </w:r>
      <w:proofErr w:type="spellStart"/>
      <w:r>
        <w:rPr>
          <w:rFonts w:ascii="Times New Roman" w:hAnsi="Times New Roman"/>
          <w:sz w:val="24"/>
          <w:szCs w:val="24"/>
        </w:rPr>
        <w:t>Бутузова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С.Б. Кадомцева и др. («Программы общеобразовательных учреждений. Геометрия. 10 – 11 классы» / составитель: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 А. - М: Просвещение, 2009.) </w:t>
      </w:r>
      <w:proofErr w:type="gramEnd"/>
    </w:p>
    <w:p w:rsidR="0019497A" w:rsidRDefault="0019497A" w:rsidP="0019497A">
      <w:pPr>
        <w:tabs>
          <w:tab w:val="left" w:pos="142"/>
        </w:tabs>
        <w:ind w:left="142"/>
        <w:jc w:val="both"/>
      </w:pPr>
      <w:r>
        <w:t xml:space="preserve">  Рабочая программа рассчитана на 408 часов (в 10 классе-204 часа, в 11 классе-204 часа)</w:t>
      </w:r>
    </w:p>
    <w:p w:rsidR="0019497A" w:rsidRDefault="0019497A" w:rsidP="0019497A">
      <w:pPr>
        <w:tabs>
          <w:tab w:val="left" w:pos="142"/>
        </w:tabs>
        <w:ind w:left="142"/>
        <w:jc w:val="both"/>
      </w:pPr>
      <w:r>
        <w:t xml:space="preserve"> Рабочая программа составлена для изучения математики по учебникам: </w:t>
      </w:r>
    </w:p>
    <w:p w:rsidR="0019497A" w:rsidRDefault="0019497A" w:rsidP="0019497A">
      <w:pPr>
        <w:tabs>
          <w:tab w:val="left" w:pos="142"/>
        </w:tabs>
        <w:ind w:left="142"/>
        <w:contextualSpacing/>
        <w:jc w:val="both"/>
        <w:rPr>
          <w:bCs/>
        </w:rPr>
      </w:pPr>
      <w:r>
        <w:rPr>
          <w:bCs/>
        </w:rPr>
        <w:t>Алгебра и начала математического анализа: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ля 10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общеобразоват</w:t>
      </w:r>
      <w:proofErr w:type="spellEnd"/>
      <w:r>
        <w:rPr>
          <w:bCs/>
        </w:rPr>
        <w:t xml:space="preserve">. учреждений: базовый и </w:t>
      </w:r>
      <w:proofErr w:type="spellStart"/>
      <w:r>
        <w:rPr>
          <w:bCs/>
        </w:rPr>
        <w:t>профил</w:t>
      </w:r>
      <w:proofErr w:type="spellEnd"/>
      <w:r>
        <w:rPr>
          <w:bCs/>
        </w:rPr>
        <w:t xml:space="preserve">. уровни / С.М. Никольский, М.К. Потапов, Н.Н. Решетников, </w:t>
      </w:r>
      <w:proofErr w:type="spellStart"/>
      <w:r>
        <w:rPr>
          <w:bCs/>
        </w:rPr>
        <w:t>А.В.Шевкин</w:t>
      </w:r>
      <w:proofErr w:type="spellEnd"/>
      <w:r>
        <w:rPr>
          <w:bCs/>
        </w:rPr>
        <w:t xml:space="preserve"> - М.: Просвещение,2013</w:t>
      </w:r>
      <w:r w:rsidR="00973595">
        <w:rPr>
          <w:bCs/>
        </w:rPr>
        <w:t>.</w:t>
      </w:r>
    </w:p>
    <w:p w:rsidR="0019497A" w:rsidRDefault="0019497A" w:rsidP="0019497A">
      <w:pPr>
        <w:tabs>
          <w:tab w:val="left" w:pos="142"/>
        </w:tabs>
        <w:ind w:left="142"/>
        <w:contextualSpacing/>
        <w:jc w:val="both"/>
        <w:rPr>
          <w:bCs/>
        </w:rPr>
      </w:pPr>
      <w:r>
        <w:t xml:space="preserve">Алгебра и начала математического анализа: учебник для 11 класса общеобразовательных учреждений: базовый и </w:t>
      </w:r>
      <w:proofErr w:type="spellStart"/>
      <w:r>
        <w:t>профил</w:t>
      </w:r>
      <w:proofErr w:type="spellEnd"/>
      <w:r>
        <w:t xml:space="preserve">. уровни /С.М. </w:t>
      </w:r>
      <w:proofErr w:type="spellStart"/>
      <w:r>
        <w:t>Никольский</w:t>
      </w:r>
      <w:proofErr w:type="gramStart"/>
      <w:r>
        <w:rPr>
          <w:bCs/>
        </w:rPr>
        <w:t>,М</w:t>
      </w:r>
      <w:proofErr w:type="gramEnd"/>
      <w:r>
        <w:rPr>
          <w:bCs/>
        </w:rPr>
        <w:t>.К</w:t>
      </w:r>
      <w:proofErr w:type="spellEnd"/>
      <w:r>
        <w:rPr>
          <w:bCs/>
        </w:rPr>
        <w:t xml:space="preserve">. Потапов, Н.Н. Решетников,  </w:t>
      </w:r>
      <w:proofErr w:type="spellStart"/>
      <w:r>
        <w:rPr>
          <w:bCs/>
        </w:rPr>
        <w:t>А.В.Шевкин</w:t>
      </w:r>
      <w:proofErr w:type="spellEnd"/>
      <w:r>
        <w:rPr>
          <w:bCs/>
        </w:rPr>
        <w:t xml:space="preserve"> - М.: Просвещение, 2009</w:t>
      </w:r>
      <w:r w:rsidR="00973595">
        <w:rPr>
          <w:bCs/>
        </w:rPr>
        <w:t>.</w:t>
      </w:r>
    </w:p>
    <w:p w:rsidR="0019497A" w:rsidRDefault="0019497A" w:rsidP="0019497A">
      <w:pPr>
        <w:tabs>
          <w:tab w:val="left" w:pos="142"/>
        </w:tabs>
        <w:ind w:left="142"/>
        <w:contextualSpacing/>
        <w:jc w:val="both"/>
        <w:rPr>
          <w:bCs/>
        </w:rPr>
      </w:pPr>
      <w:r>
        <w:rPr>
          <w:lang w:eastAsia="ru-RU"/>
        </w:rPr>
        <w:t xml:space="preserve"> Геометрия. 10-11: учеб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д</w:t>
      </w:r>
      <w:proofErr w:type="gramEnd"/>
      <w:r>
        <w:rPr>
          <w:lang w:eastAsia="ru-RU"/>
        </w:rPr>
        <w:t xml:space="preserve">ля </w:t>
      </w:r>
      <w:proofErr w:type="spellStart"/>
      <w:r>
        <w:rPr>
          <w:lang w:eastAsia="ru-RU"/>
        </w:rPr>
        <w:t>общеобразоват</w:t>
      </w:r>
      <w:proofErr w:type="spellEnd"/>
      <w:r>
        <w:rPr>
          <w:lang w:eastAsia="ru-RU"/>
        </w:rPr>
        <w:t>. учреждений:</w:t>
      </w:r>
      <w:r>
        <w:t xml:space="preserve"> базовый и </w:t>
      </w:r>
      <w:proofErr w:type="spellStart"/>
      <w:r>
        <w:t>профил</w:t>
      </w:r>
      <w:proofErr w:type="spellEnd"/>
      <w:r>
        <w:t xml:space="preserve">. уровни </w:t>
      </w:r>
      <w:r>
        <w:rPr>
          <w:lang w:eastAsia="ru-RU"/>
        </w:rPr>
        <w:t xml:space="preserve">/[Л.С. </w:t>
      </w:r>
      <w:proofErr w:type="spellStart"/>
      <w:r>
        <w:rPr>
          <w:lang w:eastAsia="ru-RU"/>
        </w:rPr>
        <w:t>Атанасян</w:t>
      </w:r>
      <w:proofErr w:type="spellEnd"/>
      <w:r>
        <w:rPr>
          <w:lang w:eastAsia="ru-RU"/>
        </w:rPr>
        <w:t>, В.Ф. Бутузов, С.Б. Кадомцев и др.]. – М.: Просвещение, 2014.</w:t>
      </w:r>
    </w:p>
    <w:p w:rsidR="0019497A" w:rsidRDefault="0019497A" w:rsidP="0019497A">
      <w:pPr>
        <w:tabs>
          <w:tab w:val="left" w:pos="142"/>
        </w:tabs>
        <w:ind w:left="142"/>
        <w:jc w:val="both"/>
      </w:pPr>
      <w:r>
        <w:t xml:space="preserve">   Рабочая программа включает в себя следующие разделы: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</w:t>
      </w:r>
    </w:p>
    <w:p w:rsidR="0019497A" w:rsidRDefault="0019497A" w:rsidP="0019497A">
      <w:pPr>
        <w:suppressAutoHyphens w:val="0"/>
        <w:sectPr w:rsidR="0019497A">
          <w:pgSz w:w="11906" w:h="16838"/>
          <w:pgMar w:top="1134" w:right="850" w:bottom="1134" w:left="1701" w:header="708" w:footer="708" w:gutter="0"/>
          <w:cols w:space="720"/>
        </w:sectPr>
      </w:pPr>
    </w:p>
    <w:p w:rsidR="0095394B" w:rsidRDefault="0095394B"/>
    <w:sectPr w:rsidR="0095394B" w:rsidSect="0095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97A"/>
    <w:rsid w:val="000D6CCB"/>
    <w:rsid w:val="0019497A"/>
    <w:rsid w:val="0095394B"/>
    <w:rsid w:val="0097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19497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2019-12-11T19:55:00Z</dcterms:created>
  <dcterms:modified xsi:type="dcterms:W3CDTF">2019-12-11T19:58:00Z</dcterms:modified>
</cp:coreProperties>
</file>