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F" w:rsidRDefault="000B4DAF" w:rsidP="0093132F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38148"/>
            <wp:effectExtent l="19050" t="0" r="0" b="0"/>
            <wp:docPr id="1" name="Рисунок 1" descr="C:\Documents and Settings\User\Рабочий стол\5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555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DAF" w:rsidRDefault="000B4DAF" w:rsidP="0093132F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</w:p>
    <w:p w:rsidR="000B4DAF" w:rsidRDefault="000B4DAF" w:rsidP="0093132F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</w:p>
    <w:p w:rsidR="00956709" w:rsidRPr="00780CD8" w:rsidRDefault="00956709" w:rsidP="0093132F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Рабочая программа по предмету </w:t>
      </w:r>
      <w:r w:rsidRPr="00780CD8">
        <w:rPr>
          <w:rFonts w:ascii="Cambria Math" w:eastAsia="NewtonCSanPin-Regular" w:hAnsi="Cambria Math" w:cs="Cambria Math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Музыка</w:t>
      </w:r>
      <w:r w:rsidRPr="00780CD8">
        <w:rPr>
          <w:rFonts w:ascii="Cambria Math" w:eastAsia="NewtonCSanPin-Regular" w:hAnsi="Cambria Math" w:cs="Cambria Math"/>
          <w:sz w:val="24"/>
          <w:szCs w:val="24"/>
        </w:rPr>
        <w:t>≫</w:t>
      </w:r>
      <w:r w:rsidR="0093132F">
        <w:rPr>
          <w:rFonts w:ascii="Times New Roman" w:eastAsia="NewtonCSanPin-Regular" w:hAnsi="Times New Roman" w:cs="Times New Roman"/>
          <w:sz w:val="24"/>
          <w:szCs w:val="24"/>
        </w:rPr>
        <w:t xml:space="preserve"> для 5—8 классов обра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зовательных организаций составлена в соответствии с Федеральнымгосударственным образовательным с</w:t>
      </w:r>
      <w:r w:rsidR="0093132F">
        <w:rPr>
          <w:rFonts w:ascii="Times New Roman" w:eastAsia="NewtonCSanPin-Regular" w:hAnsi="Times New Roman" w:cs="Times New Roman"/>
          <w:sz w:val="24"/>
          <w:szCs w:val="24"/>
        </w:rPr>
        <w:t>тандартом основного общего обра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зования, Примерной основной образовательной программой основного</w:t>
      </w:r>
    </w:p>
    <w:p w:rsidR="00956709" w:rsidRDefault="00956709" w:rsidP="00B37B06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sz w:val="24"/>
          <w:szCs w:val="24"/>
        </w:rPr>
        <w:t>общего образования (одобрена реше</w:t>
      </w:r>
      <w:r w:rsidR="0093132F">
        <w:rPr>
          <w:rFonts w:ascii="Times New Roman" w:eastAsia="NewtonCSanPin-Regular" w:hAnsi="Times New Roman" w:cs="Times New Roman"/>
          <w:sz w:val="24"/>
          <w:szCs w:val="24"/>
        </w:rPr>
        <w:t>нием федерального учебно-методи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ческого объединения по общему образованию, протокол от 8 апреля2015 г. № 1/15), важнейшими полож</w:t>
      </w:r>
      <w:r w:rsidR="0093132F">
        <w:rPr>
          <w:rFonts w:ascii="Times New Roman" w:eastAsia="NewtonCSanPin-Regular" w:hAnsi="Times New Roman" w:cs="Times New Roman"/>
          <w:sz w:val="24"/>
          <w:szCs w:val="24"/>
        </w:rPr>
        <w:t>ениями художественно-педагогиче</w:t>
      </w:r>
      <w:r w:rsidRPr="00780CD8">
        <w:rPr>
          <w:rFonts w:ascii="Times New Roman" w:eastAsia="NewtonCSanPin-Regular" w:hAnsi="Times New Roman" w:cs="Times New Roman"/>
          <w:sz w:val="24"/>
          <w:szCs w:val="24"/>
        </w:rPr>
        <w:t>ской концепции Д. Б. Кабалевского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. С учетом сборника рабочих программ музыка 5-8 классы искусство 8-9 классы. Предметная линия учебников Г.П. Сергеевой.</w:t>
      </w:r>
      <w:r w:rsidR="00780CD8"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, Е.Д Критской Москва «Просвещение» 2017 г. 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данной программе нашли отра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жение изменившиеся социокультурны</w:t>
      </w:r>
      <w:r w:rsidR="0093132F">
        <w:rPr>
          <w:rFonts w:ascii="Times New Roman" w:eastAsia="NewtonCSanPin-Regular" w:hAnsi="Times New Roman" w:cs="Times New Roman"/>
          <w:color w:val="000000"/>
          <w:sz w:val="24"/>
          <w:szCs w:val="24"/>
        </w:rPr>
        <w:t>е условия деятельности современ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ных образовательных организаций, потребности педагогов-музыкантов вобновлении содержания и новые те</w:t>
      </w:r>
      <w:r w:rsidR="0093132F">
        <w:rPr>
          <w:rFonts w:ascii="Times New Roman" w:eastAsia="NewtonCSanPin-Regular" w:hAnsi="Times New Roman" w:cs="Times New Roman"/>
          <w:color w:val="000000"/>
          <w:sz w:val="24"/>
          <w:szCs w:val="24"/>
        </w:rPr>
        <w:t>хнологии общего музыкального об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разования.</w:t>
      </w:r>
    </w:p>
    <w:p w:rsidR="005F7A10" w:rsidRPr="00780CD8" w:rsidRDefault="005F7A10" w:rsidP="00B37B06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</w:p>
    <w:p w:rsidR="00780CD8" w:rsidRPr="00780CD8" w:rsidRDefault="00780CD8" w:rsidP="005F7A10">
      <w:pPr>
        <w:spacing w:after="0"/>
        <w:ind w:left="-284"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D8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5F7A10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93132F" w:rsidRDefault="00B37B06" w:rsidP="0093132F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>Изучение предмета</w:t>
      </w:r>
      <w:r w:rsidR="00780CD8"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="00780CD8"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</w:t>
      </w:r>
      <w:r w:rsidR="00780CD8"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="00780CD8"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осно</w:t>
      </w:r>
      <w:r w:rsidR="0093132F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вной школе обеспечивает достиже</w:t>
      </w:r>
      <w:r w:rsidR="00780CD8"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ние определённых результатов.</w:t>
      </w:r>
    </w:p>
    <w:p w:rsidR="00B37B06" w:rsidRDefault="00780CD8" w:rsidP="00B37B06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отражаются в индивидуальных качествахучащихся, которые они должны прио</w:t>
      </w:r>
      <w:r w:rsidR="0093132F">
        <w:rPr>
          <w:rFonts w:ascii="Times New Roman" w:eastAsia="NewtonCSanPin-Regular" w:hAnsi="Times New Roman" w:cs="Times New Roman"/>
          <w:color w:val="000000"/>
          <w:sz w:val="24"/>
          <w:szCs w:val="24"/>
        </w:rPr>
        <w:t>брести в процессе освоения учеб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ного предмета 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:— чувство гордости за свою Родину, российский народ и историюРоссии, осознание своей этнической и национальной принадлежности;знание культуры своего народа, своег</w:t>
      </w:r>
      <w:r w:rsidR="0093132F">
        <w:rPr>
          <w:rFonts w:ascii="Times New Roman" w:eastAsia="NewtonCSanPin-Regular" w:hAnsi="Times New Roman" w:cs="Times New Roman"/>
          <w:color w:val="000000"/>
          <w:sz w:val="24"/>
          <w:szCs w:val="24"/>
        </w:rPr>
        <w:t>о края, основ культурного насле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дия народов России и человечества; усвоение традиционных ценностеймногонаци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онального российского общества; </w:t>
      </w:r>
    </w:p>
    <w:p w:rsidR="00780CD8" w:rsidRPr="00780CD8" w:rsidRDefault="00780CD8" w:rsidP="00B37B06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целостный, социально ориентированный взгляд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на мир в его орга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ничном единстве и разнообразии природы, народов, культур и религий;</w:t>
      </w:r>
    </w:p>
    <w:p w:rsidR="00780CD8" w:rsidRPr="00780CD8" w:rsidRDefault="00780CD8" w:rsidP="00B37B06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ответственное отношение к уче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нию, готовность и способность к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саморазвитию и самообразованию н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 основе мотивации к обучению 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познанию;</w:t>
      </w:r>
    </w:p>
    <w:p w:rsidR="00780CD8" w:rsidRPr="00780CD8" w:rsidRDefault="00780CD8" w:rsidP="00B37B06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уважительное отношение к ином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у мнению, истории и культуре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других народов; готовность и способнос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>ть вести диалог с другими людь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ми и достигать в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нём взаимопонимания; этические чувства доброже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лательности и эмоционально-нравс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твенной отзывчивости, понимание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чувств других людей и сопереживание им;</w:t>
      </w:r>
    </w:p>
    <w:p w:rsidR="00780CD8" w:rsidRPr="00780CD8" w:rsidRDefault="00780CD8" w:rsidP="00B37B06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компетентность в решении моральны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х проблем на основе личностного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выбора, осознанное и ответственное отношение к собственным поступкам;</w:t>
      </w:r>
    </w:p>
    <w:p w:rsidR="00780CD8" w:rsidRPr="00780CD8" w:rsidRDefault="00780CD8" w:rsidP="00B37B06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коммуникативная компетентност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ь в общении и сотрудничестве со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сверстниками, старшими и младшими в образ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овательной, общественно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полезной, учебно-исследовательской,</w:t>
      </w:r>
      <w:r w:rsidR="00B37B0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творческой и других видах дея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тельности;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участие в общественной жи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зни школы в пределах возрастных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компетенций с учётом региональных и этнокультурных особенностей;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признание ценности жизни во вс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>ех её проявлениях и необходимо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сти ответственного, бережного отношения к окружающей среде;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принятие ценности семейной ж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изни, уважительное и заботливое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отношение к членам своей семьи;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эстетические потребности, ценности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и чувства, эстетическое созна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ние как результат освоения художестве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нного наследия народов России 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мира, творческой деятельности музыкально-эстетического характера.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lastRenderedPageBreak/>
        <w:t xml:space="preserve">Метапредметные результаты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ха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рактеризуют уровень сформирован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ности универсальных учебных действий, проявляющихся в познав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>атель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ной и практической деятельности учащихся: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ставить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новые учебные задачи на основе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развития познавательных мотивов и интересов;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планиро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вать альтернативные пути дости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жения целей, осознанно выбирать наиб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олее эффективные способы ре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шения учебных и познавательных задач;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анализировать собствен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ную учебную деятельность, адек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ватно оценивать правильность или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ошибочность выполнения учебной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задачи и собственные возможности её решения, вносить необходим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ые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коррективы для достижения запланированных результатов;</w:t>
      </w:r>
    </w:p>
    <w:p w:rsidR="00780CD8" w:rsidRPr="00780CD8" w:rsidRDefault="00780CD8" w:rsidP="002C5AE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владение основами самоконтрол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я, самооценки, принятия решений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осуществления осознанного выбора</w:t>
      </w:r>
      <w:r w:rsidR="002C5AE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учебной и познавательной де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ятельности;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определять понятия, обобщать, устанавливать анал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огии,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классифицировать, самостоятельно вы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бирать основания и критерии для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классификации; умение устанавлива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ть причинно-следственные связи;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размышлять, рассуждать и делать выводы;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смысловое чтение текстов различных стилей и жанров;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создавать, применять и п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реобразовывать знаки и символы,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модели и схемы для решения учебных и познавательных задач;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умение организовывать учебное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сотрудничество и совместную де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ятельность с учителем и сверстниками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: определять цели, распределять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функции и роли участников, например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художественном проекте, вза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имодействовать и работать в группе;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формирование и развитие ком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петентности в области использо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вания ИКТ; стремление к самостоя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тельному общению с искусством 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художественному самообразованию.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обеспеч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ивают успешное обучение на сле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дующей ступени общего образования и отражают: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степень развития основ музыкал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ьной культуры школьника как не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отъемлемой части его общей духовной культуры;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сформированность потребности в общении с музыкой для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даль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нейшего духовно-нравственного развит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ия, социализации, самообразова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ния, организации содержательного культ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урного досуга на основе осозна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ния роли музыки в жизни отдельного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человека и общества, в развитии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мировой культуры;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становление общих музыкальн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ых способностей школьников (му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зыкальной памяти и слуха), а также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образного и ассоциативного мыш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ления, фантазии и творческого вообр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ажения, эмоционально-ценностно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го отношения к явлениям жизни и 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скусства на основе восприятия 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анализа художественного образа;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мотиваци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онной направленности на продук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тивную музыкально-творческую деятел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ьность (слушание музыки, пение,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инструментальное музицирование,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драматизация музыкальных произ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ведений, импровизация, музыкально-пластическое движение,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создание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проектов и др.);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воспитание эстетического отно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шения к миру, критического вос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приятия музыкальной информации, раз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витие творческих способностей в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многообразных видах музыкальной дея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тельности, связанной с театром,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кино, литературой, различными видами изобразительного искусства;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расширение музыкального и общ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его культурного кругозора; вос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питание музыкального вкуса, устойчиво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го интереса к музыке своего на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рода и други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х народов мира, классическому и современному музыкаль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ному наследию;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 xml:space="preserve">— овладение основами музыкальной грамотности: способностьюэмоционально воспринимать музыку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как живое образное искусство во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взаимосвязи с жизнью, владеть специ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альной терминологией и ключевы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ми понятиями музыкального искусств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а, элементарной нотной грамотой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 рамках изучаемого курса;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приобретение устойчивых навыков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самостоятельной, целенаправлен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ной и содержательной музыкально-учебной деятельности, включая ИКТ;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сотрудничество в ходе реализац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ии коллективных, групповых, ин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дивидуальных творческих и исследовательск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их проектов, решения раз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личных музыкально-творческих задач.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По окончании 8 класса школьники научатся:</w:t>
      </w:r>
      <w:bookmarkStart w:id="0" w:name="_GoBack"/>
      <w:bookmarkEnd w:id="0"/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наблюдать за многообразными я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влениями жизни и искусства, вы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ражать своё отношение к искусству;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понимать специфику музыки и в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ыявлять родство художественных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образов разных искусств, различать их особенности;</w:t>
      </w:r>
    </w:p>
    <w:p w:rsidR="00780CD8" w:rsidRPr="00BD206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выражать эмоциональное содерж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ание музыкальных произведений в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процессе их исполнения, участвовать в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различных формах музицирования;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раскрывать образное содержание музык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альных произведений раз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ных форм, жанров и стилей; высказ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ывать суждение об основной идее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форме её воплощения в музыке;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понимать специфику и особенно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сти музыкального языка, творче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ски интерпретировать содержание муз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ыкального произведения в разных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видах музыкальной деятельности;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осуществлять проектную и иссле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довательскую деятельность худо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жественно-эстетической направленност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и, участвуя в исследовательских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творческих пр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оектах, в том числе связанных с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музицированием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; про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являть инициативу в организации и пр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оведении концертов, театральных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спектаклей, выставок и конкурсов, фестивалей и др.;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разбираться в событиях отечес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твенной и зарубежной культурной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жизни, владеть специальной терминол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огией, называть имена выдающих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ся отечественных и зарубежных комп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озиторов и крупнейшие музыкаль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ные центры мирового значения (те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атры оперы и балета, концертные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залы, музеи);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определять стилевое своеобразие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классической, народной, религи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озной, современной музыки, музыки разных эпох;</w:t>
      </w:r>
    </w:p>
    <w:p w:rsid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применять ИКТ для расширения оп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ыта творческой деятельности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 процессе поиска информации в об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разовательном пространстве сети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Интернет.</w:t>
      </w:r>
    </w:p>
    <w:p w:rsidR="00BD2068" w:rsidRPr="00780CD8" w:rsidRDefault="00BD206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</w:p>
    <w:p w:rsidR="00780CD8" w:rsidRPr="00BD2068" w:rsidRDefault="00BD2068" w:rsidP="00BD2068">
      <w:pPr>
        <w:spacing w:after="0"/>
        <w:ind w:left="-284" w:right="-284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Основное содержание музыкально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го образования в Примерной про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грамме основного общего образования представлено следующими с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одер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жательными линиями: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Музыка как вид искусства.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Народное музыкальное творчество.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Русская музыка от эпохи Средневековья до рубежа XIX—XX вв.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Зарубежная музыка от эпо</w:t>
      </w:r>
      <w:r w:rsidR="00BD206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хи Средневековья до рубежа XIX—</w:t>
      </w: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XX вв.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Русская и зарубежная музыкальная культура XX—XXI вв.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Современная музыкальная жизнь.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i/>
          <w:iCs/>
          <w:color w:val="000000"/>
          <w:sz w:val="24"/>
          <w:szCs w:val="24"/>
        </w:rPr>
        <w:t>• Значение музыки в жизни человека.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Предлагаемые содержательные ли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нии ориентированы на сохранение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преемственности с предметом 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для начальной школы.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Музыка как вид искусства.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Интонация — носитель образногосмысла. Многообразие интонационно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-образных построений. Интонация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 музыке как звуковое воплощение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>х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удожественных идей и средоточие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смысла. Средства музыкальной выраз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ительности в создании музыкаль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ного образа и характера музыки. Разнообразие вокальной,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инструмен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тальной, вокально-инструментальной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, камерной, симфонической и те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атральной музыки. Различные формы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построения музыки (двухчастная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трёхчастная, вариации, рондо, сона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тно-симфонический цикл, сюита),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их возможности в воплощении и развитии музыка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льных образов. Круг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музыкальных образов (лирические, дра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матические, героические, роман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тические, эпические и др.), их взаи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мосвязь и развитие. Программная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музыка. Многообразие связей музык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 с литературой. Взаимодействие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музыки и литературы в музыкальном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театре. Многообразие связей му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зыки с изобразительным искусством.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Взаимодействие музыки и различ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ных видов и жанров изобразительного искусства в музыкальном театре.</w:t>
      </w:r>
    </w:p>
    <w:p w:rsidR="00BD206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Портрет в музыке и изобразител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ьном искусстве. Картины природы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 музыке и изобразительном искусст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ве. Символика скульптуры, архитектуры, музыки.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Музыкальное искусство: историч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еские эпохи, стилевые направле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ния, национальные школы и их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традиции, творчество выдающихся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отечественных и зарубежных композит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оров. Искусство исполнительской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интерпретации в музыке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(вокальной и инструментальной). </w:t>
      </w:r>
    </w:p>
    <w:p w:rsidR="00780CD8" w:rsidRPr="00780CD8" w:rsidRDefault="00780CD8" w:rsidP="00BD20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Народное музыкальное творчество.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Устное народное музыкальное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творчество в развитии общей культуры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народа. Характерные черты рус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ской народной музыки. Основные жан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ры русской народной вокальной 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инструментальной музыки. Русские 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народные музыкальные инструмен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ты. Русская народная музыка: песенно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е и инструментальное творчество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(характерные черты, основные жанры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, темы, образы). Народно-песен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ные истоки русского профессиона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льного музыкального творчества.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Музыкальный фольклор разных стра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н: истоки и интонационное свое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образие, образцы традиционных обря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дов. Этническая музыка. Знаком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ство с разнообразными явлениями м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узыкальной культуры, народным 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профессиональным музыкаль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ным творчеством своего региона.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Различные исполнительские типы</w:t>
      </w:r>
      <w:r w:rsidR="00BD206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художественного общения (хоро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вое, соревновательное, сказительное).</w:t>
      </w:r>
    </w:p>
    <w:p w:rsidR="00780CD8" w:rsidRPr="00780CD8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Русская музыка от эпохи Средневековья до рубежа XIX—XX вв.</w:t>
      </w:r>
    </w:p>
    <w:p w:rsidR="00780CD8" w:rsidRPr="00780CD8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Роль фольклора в становлении про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фессионального музыкального ис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кусства. Древнерусская духовная музы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ка. Знаменный распев как основа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древнерусской храмовой музыки. М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узыка религиозной традиции рус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ских композиторов. Русская музыка XVII—XVIII вв., русская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музыкальная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культура XIX в. (основные стили, жанры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и характерные черты, специфика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русской национальной школы). Взаи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модействие музыкальных образов,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драматургическое и интонационное р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азвитие на примере произведений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русской музыки от эпохи Средневековья до ру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бежа XIX—XX вв. Взаимо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действие и взаимосвязь музыки с друг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ими видами искусства (литерату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ра, изобразительное искусство, театр, к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ино). Родство зрительных, музы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кальных и литературных образов; об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щность и различие выразительных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средств разных видов искусства.</w:t>
      </w:r>
    </w:p>
    <w:p w:rsidR="005F7A10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Зарубежная музыка от эпо</w:t>
      </w:r>
      <w:r w:rsidR="005F7A10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хи Средневековья до рубежа XIX—</w:t>
      </w: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XX вв. </w:t>
      </w:r>
    </w:p>
    <w:p w:rsidR="00780CD8" w:rsidRPr="005F7A10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Роль фольклора в становлении профессионального зарубежногомузыкального искусства. Духовная му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зыка западноевропейских компози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торов. Григорианский хорал как основа западноевропейской рели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гиоз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ной музыки. Музыка религиозной традиции зарубежных композиторов.Зарубежная музыка XVII—XVIII вв., зарубежная музыкальная культураXIX в. (основные стили, жанры и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характерные черты, специфика на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циональных школ). Взаимодействие и взаимосвязь музыки с другимивидами искусства (литература, изобразительное искусство, театр, кино).Родство зрительных, музыкальных и литературных образов; общность иразличие выразительных средств разных видов искусства.</w:t>
      </w:r>
    </w:p>
    <w:p w:rsidR="00780CD8" w:rsidRPr="00780CD8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Русская и зарубежная музыкальная культура XX—XXI вв.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Твор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чество русских и зарубежных композ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иторов XX—XXI вв. Стиль как от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ражение мироощущения композитор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а. Стилевое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 xml:space="preserve">многообразие музыки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XX—XXI вв. (импрессионизм, неофольклоризм, неоклассицизм и др.)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.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Музыкальное творчество русских и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зарубежных композиторов акаде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мического направления. Джаз и си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мфоджаз. Современная популярная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музыка: авторская песня, электронная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музыка, рок-музыка (рок-опера,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рок-н-ролл, фолк-рок, арт-рок), мюзикл, диско-музыка, эстр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адная му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зыка.</w:t>
      </w:r>
    </w:p>
    <w:p w:rsidR="00780CD8" w:rsidRPr="00780CD8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Современная музыкальная жизнь.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Музыкальный фольклор народов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России. Истоки и интонационное сво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еобразие музыкального фольклора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разных стран. Современная музыка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религиозной традиции. Выдающие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ся отечественные и зарубежные композиторы, исполн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ители, ансамбли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музыкальные коллективы. Классика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современной обработке. Элек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тронная музыка. Синтетические жан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ры музыки (симфония-сюита, кон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церт-симфония, симфония-действо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 др.). Обобщение представлений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школьников о различных исполнительских состав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ах (пение: соло, дуэт,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трио, квартет, ансамбль, хор; аккомпанем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ент, a capella; певческие голо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са: сопрано, меццо-сопрано, альт, тенор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, баритон, бас; хоры: народный,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академический; музыкальные инструмен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ты: духовые, струнные, ударные,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современные электронные; виды оркест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ра: симфонический, духовой, ка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мерный, оркестр народных инструмент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ов, эстрадно-джазовый оркестр).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Всемирные центры музыкальной культ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уры и музыкального образования.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Информационно-коммуникационные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технологии в музыкальном искус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стве. Панорама современной музыкальной жизни в России и за рубежом.</w:t>
      </w:r>
    </w:p>
    <w:p w:rsidR="00780CD8" w:rsidRPr="00780CD8" w:rsidRDefault="00780CD8" w:rsidP="005F7A10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780CD8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Значение музыки в жизни человека.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Воздействие музыки на че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ловека, её роль в человеческом обще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стве. Музыкальное искусство как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воплощение жизненной красоты и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жизненной правды. Преобразующая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сила музыки как вида искусства. П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ротиворечие как источник непре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рывного развития музыки и жизни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. Вечные проблемы жизни, их во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площение в музыкальных образах. Ра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знообразие функций музыкального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искусства в жизни человека, обществ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а. Влияние средств массовой ин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формации, центров музыкальной культ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уры (концертные залы, фольклор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ные объединения, музеи) на распр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остранение традиций и инноваций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музыкального искусства. Всеобщность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, интернациональность музыкаль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ного языка. 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Музыка мира как диалог культур.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Ниже представлено тематическо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е планирование в соответствии с 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учебниками музыки авторов Г. П. Сергеевой, Е. Д. Критской: 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ка. 5 класс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, 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Музыка. 6 класс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, 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Музыка. 7 класс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, 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≪</w:t>
      </w:r>
      <w:r w:rsidRPr="00780CD8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Музыка. 8 класс</w:t>
      </w:r>
      <w:r w:rsidRPr="00780CD8">
        <w:rPr>
          <w:rFonts w:ascii="Cambria Math" w:eastAsia="NewtonCSanPin-Regular" w:hAnsi="Cambria Math" w:cs="Cambria Math"/>
          <w:color w:val="000000"/>
          <w:sz w:val="24"/>
          <w:szCs w:val="24"/>
        </w:rPr>
        <w:t>≫</w:t>
      </w:r>
      <w:r w:rsidR="005F7A10">
        <w:rPr>
          <w:rFonts w:ascii="Times New Roman" w:eastAsia="NewtonCSanPin-Regular" w:hAnsi="Times New Roman" w:cs="Times New Roman"/>
          <w:color w:val="000000"/>
          <w:sz w:val="24"/>
          <w:szCs w:val="24"/>
        </w:rPr>
        <w:t>.</w:t>
      </w:r>
    </w:p>
    <w:p w:rsidR="00780CD8" w:rsidRPr="00780CD8" w:rsidRDefault="00780CD8" w:rsidP="005F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</w:p>
    <w:p w:rsidR="00780CD8" w:rsidRDefault="00780CD8" w:rsidP="0093132F">
      <w:pPr>
        <w:suppressAutoHyphens/>
        <w:autoSpaceDE w:val="0"/>
        <w:autoSpaceDN w:val="0"/>
        <w:adjustRightInd w:val="0"/>
        <w:ind w:right="41" w:firstLine="993"/>
        <w:jc w:val="both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ТЕМАТИЧЕСКОЕ ПЛАНИРОВАНИЕ</w:t>
      </w:r>
    </w:p>
    <w:p w:rsidR="00780CD8" w:rsidRDefault="00780CD8" w:rsidP="0093132F">
      <w:pPr>
        <w:suppressAutoHyphens/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</w:rPr>
      </w:pPr>
      <w:r>
        <w:t>5</w:t>
      </w:r>
      <w:r>
        <w:rPr>
          <w:rFonts w:ascii="Times New Roman CYR" w:hAnsi="Times New Roman CYR" w:cs="Times New Roman CYR"/>
        </w:rPr>
        <w:t>КЛАСС</w:t>
      </w:r>
    </w:p>
    <w:tbl>
      <w:tblPr>
        <w:tblW w:w="10422" w:type="dxa"/>
        <w:tblInd w:w="-424" w:type="dxa"/>
        <w:tblLayout w:type="fixed"/>
        <w:tblLook w:val="04A0"/>
      </w:tblPr>
      <w:tblGrid>
        <w:gridCol w:w="397"/>
        <w:gridCol w:w="6524"/>
        <w:gridCol w:w="815"/>
        <w:gridCol w:w="1269"/>
        <w:gridCol w:w="1417"/>
      </w:tblGrid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и тем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Часы учебного времени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20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Плановые 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2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2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80CD8" w:rsidTr="00780CD8">
        <w:trPr>
          <w:trHeight w:val="62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Тема I полугодия </w:t>
            </w: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Музыка и литература</w:t>
            </w:r>
            <w:r>
              <w:rPr>
                <w:b/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Что роднит музыку с литературой.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Вокальная музыка.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Фольклор в музыке русских композиторов.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 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lastRenderedPageBreak/>
              <w:t>4.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Жанры инструментальной и вокальной музыки.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Вторая жизнь песни.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Всю жизнь мою несу родину в душе.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3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Писатели и поэты о музыке и музыкантах.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3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Первое путешествие в музыкальный театр. Опера.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Второе путешествие в музыкальный театр. Балет.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10.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Музыка в театре, в кино, на телевидении.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11.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Третье путешествие в музыкальный театр. Мюзикл.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12.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Мир композитора. Итоговый урок по теме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Музыка и литература</w:t>
            </w:r>
            <w:r>
              <w:t>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3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5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Тема II полугодия </w:t>
            </w: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Музыка и изобразительное искусство</w:t>
            </w:r>
            <w:r>
              <w:rPr>
                <w:b/>
                <w:bCs/>
              </w:rPr>
              <w:t>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Что роднит музыку с изобразительным искусством.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Небесное и земное в звуках и красках.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Звать через прошлое к настоящему.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Музыкальная живопись и живописная музыка.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Колокольность в музыке и изобразительном искусстве.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Портрет в музыке и изобразительном искусстве.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 xml:space="preserve">7.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Волшебная палочка дирижера.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Образы борьбы и победы в искусстве.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3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Застывшая музыка.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10.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Полифония в музыке и живописи.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11.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Музыка на мольберте.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12.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Импрессионизм в музыке и живописи.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7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13.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 подвигах, о доблести, о славе.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lastRenderedPageBreak/>
              <w:t>14.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каждой мимолетности вижу я миры.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5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15.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Мир композитора.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3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16.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 веком наравне. Итоговый урок по теме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Музыка и изобразительное искусство</w:t>
            </w:r>
            <w:r>
              <w:t>».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3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780CD8">
        <w:trPr>
          <w:trHeight w:val="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Всего: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34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80CD8" w:rsidRDefault="00780CD8" w:rsidP="0093132F">
      <w:pPr>
        <w:suppressAutoHyphens/>
        <w:autoSpaceDE w:val="0"/>
        <w:autoSpaceDN w:val="0"/>
        <w:adjustRightInd w:val="0"/>
        <w:jc w:val="both"/>
      </w:pPr>
    </w:p>
    <w:p w:rsidR="00780CD8" w:rsidRDefault="00780CD8" w:rsidP="0093132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6 </w:t>
      </w:r>
      <w:r>
        <w:rPr>
          <w:rFonts w:ascii="Times New Roman CYR" w:hAnsi="Times New Roman CYR" w:cs="Times New Roman CYR"/>
        </w:rPr>
        <w:t>КЛАСС</w:t>
      </w:r>
    </w:p>
    <w:tbl>
      <w:tblPr>
        <w:tblW w:w="10452" w:type="dxa"/>
        <w:tblInd w:w="108" w:type="dxa"/>
        <w:tblLayout w:type="fixed"/>
        <w:tblLook w:val="04A0"/>
      </w:tblPr>
      <w:tblGrid>
        <w:gridCol w:w="425"/>
        <w:gridCol w:w="6519"/>
        <w:gridCol w:w="813"/>
        <w:gridCol w:w="1278"/>
        <w:gridCol w:w="1417"/>
      </w:tblGrid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и тем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2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Часы учебного времени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80CD8" w:rsidTr="0093132F">
        <w:trPr>
          <w:trHeight w:val="5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полугодие </w:t>
            </w:r>
            <w:r>
              <w:rPr>
                <w:b/>
                <w:bCs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Мир образов вокальной и инструментальной музыки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Удивительный мир музыкальных образов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Уноси мое сердце в звенящую даль…</w:t>
            </w:r>
            <w: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Музыкальный образ и мастерство исполнителя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Обряды и обычаи в фольклоре и в творчестве композиторов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Старинный песни мир. Баллада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Лесной царь</w:t>
            </w:r>
            <w:r>
              <w:t>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t>9.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10.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Образы русской народной духовной музыки. Духовный концерт.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Фрески Софии Киевской</w:t>
            </w:r>
            <w:r>
              <w:rPr>
                <w:lang w:val="en-US"/>
              </w:rPr>
              <w:t>».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Симфония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Перезвоны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>В. Гаврилина. Молитва.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lastRenderedPageBreak/>
              <w:t>13.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Образы духовной музыки Западной Европы. Небесное и земное в музыке Баха. Полифония. Фуга. Хорал.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Образы скорби и печали. Фортуна правит миром.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Кармина бурана</w:t>
            </w:r>
            <w:r>
              <w:rPr>
                <w:lang w:val="en-US"/>
              </w:rPr>
              <w:t>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Авторская песня: прошлое и настоящее.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Джаз – искусство XX века.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полугодие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Мир образов камерной и симфонической музыки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Вечные темы искусства и жизни. Образы камерной музыки.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Инструментальная баллада.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Ночной пейзаж.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Инструментальный концерт.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Итальянский концерт</w:t>
            </w:r>
            <w:r>
              <w:rPr>
                <w:lang w:val="en-US"/>
              </w:rPr>
              <w:t>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Космический пейзаж</w:t>
            </w:r>
            <w:r>
              <w:t>». «</w:t>
            </w:r>
            <w:r>
              <w:rPr>
                <w:rFonts w:ascii="Times New Roman CYR" w:hAnsi="Times New Roman CYR" w:cs="Times New Roman CYR"/>
              </w:rPr>
              <w:t>Быть может, вся природа – мозаика цветов?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Картинная галерея.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Образы симфонической музыки.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Метель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>Музыкальные иллюстрации к повести А.С.Пушкина.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Симфоническое развитие музыкальных образов.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В печали весел, а в веселье печален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Связь времен.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3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Программная увертюра. Увертюра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Эгмонт</w:t>
            </w:r>
            <w:r>
              <w:rPr>
                <w:lang w:val="en-US"/>
              </w:rPr>
              <w:t>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Программная увертюра. Увертюра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Эгмонт</w:t>
            </w:r>
            <w:r>
              <w:rPr>
                <w:lang w:val="en-US"/>
              </w:rPr>
              <w:t>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10.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Программная увертюра. Увертюра-фантазия П.И.Чайковского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Ромео и Джульетта</w:t>
            </w:r>
            <w:r>
              <w:t>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Мир музыкального театра.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Образы киномузыки.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Обобщающий урок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Итого: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1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93132F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Всего: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1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34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10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80CD8" w:rsidRDefault="00780CD8" w:rsidP="0093132F">
      <w:pPr>
        <w:suppressAutoHyphens/>
        <w:autoSpaceDE w:val="0"/>
        <w:autoSpaceDN w:val="0"/>
        <w:adjustRightInd w:val="0"/>
        <w:jc w:val="both"/>
      </w:pPr>
    </w:p>
    <w:p w:rsidR="00780CD8" w:rsidRDefault="00780CD8" w:rsidP="0093132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7 </w:t>
      </w:r>
      <w:r>
        <w:rPr>
          <w:rFonts w:ascii="Times New Roman CYR" w:hAnsi="Times New Roman CYR" w:cs="Times New Roman CYR"/>
        </w:rPr>
        <w:t>КЛАСС</w:t>
      </w:r>
    </w:p>
    <w:tbl>
      <w:tblPr>
        <w:tblW w:w="10485" w:type="dxa"/>
        <w:tblInd w:w="108" w:type="dxa"/>
        <w:tblLayout w:type="fixed"/>
        <w:tblLook w:val="04A0"/>
      </w:tblPr>
      <w:tblGrid>
        <w:gridCol w:w="425"/>
        <w:gridCol w:w="6514"/>
        <w:gridCol w:w="819"/>
        <w:gridCol w:w="1311"/>
        <w:gridCol w:w="1416"/>
      </w:tblGrid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и тем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Часы учебного времени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 w:cs="Calibri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полугодие 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Особенности драматургии сценической музыки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Классика и современность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 музыкальном театре. Опера. </w:t>
            </w:r>
          </w:p>
          <w:p w:rsidR="000B5136" w:rsidRDefault="00780CD8" w:rsidP="000B51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Опера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Иван Сусанин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Новая эпоха в русской музыке. Судьба человеческая – судьба народная. Родина моя! Русская земля.</w:t>
            </w:r>
          </w:p>
          <w:p w:rsidR="000B5136" w:rsidRDefault="000B5136" w:rsidP="000B51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B5136">
              <w:rPr>
                <w:rFonts w:ascii="Times New Roman" w:hAnsi="Times New Roman" w:cs="Times New Roman"/>
                <w:b/>
                <w:bCs/>
              </w:rPr>
              <w:t>В концертном зале.</w:t>
            </w:r>
          </w:p>
          <w:p w:rsidR="000B5136" w:rsidRPr="000B5136" w:rsidRDefault="000B5136" w:rsidP="000B51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B5136">
              <w:rPr>
                <w:rFonts w:ascii="Times New Roman" w:hAnsi="Times New Roman" w:cs="Times New Roman"/>
                <w:bCs/>
              </w:rPr>
              <w:t>Симфония</w:t>
            </w:r>
            <w:r w:rsidR="00F60A16">
              <w:rPr>
                <w:rFonts w:ascii="Times New Roman" w:hAnsi="Times New Roman" w:cs="Times New Roman"/>
                <w:bCs/>
              </w:rPr>
              <w:t xml:space="preserve"> </w:t>
            </w:r>
            <w:r w:rsidRPr="000B5136">
              <w:rPr>
                <w:rFonts w:ascii="Times New Roman" w:hAnsi="Times New Roman" w:cs="Times New Roman"/>
                <w:bCs/>
              </w:rPr>
              <w:t>.</w:t>
            </w:r>
            <w:r w:rsidRPr="000B5136">
              <w:rPr>
                <w:rFonts w:ascii="Times New Roman" w:eastAsia="NewtonCSanPin-Regular" w:hAnsi="Times New Roman" w:cs="Times New Roman"/>
              </w:rPr>
              <w:t>Симфония № 40 В. А. Моцарта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0B5136">
              <w:rPr>
                <w:rFonts w:ascii="Times New Roman" w:eastAsia="NewtonCSanPin-Regular" w:hAnsi="Times New Roman" w:cs="Times New Roman"/>
              </w:rPr>
              <w:t>Литературные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страницы. </w:t>
            </w: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>Улыбка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="00F60A16">
              <w:rPr>
                <w:rFonts w:ascii="Cambria Math" w:eastAsia="NewtonCSanPin-Regular" w:hAnsi="Cambria Math" w:cs="Cambria Math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>Р Брэдбери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>Симфония №</w:t>
            </w:r>
            <w:r>
              <w:rPr>
                <w:rFonts w:ascii="Times New Roman" w:eastAsia="NewtonCSanPin-Regular" w:hAnsi="Times New Roman" w:cs="Times New Roman"/>
              </w:rPr>
              <w:t xml:space="preserve"> 5 </w:t>
            </w:r>
            <w:r w:rsidRPr="000B5136">
              <w:rPr>
                <w:rFonts w:ascii="Times New Roman" w:eastAsia="NewtonCSanPin-Regular" w:hAnsi="Times New Roman" w:cs="Times New Roman"/>
              </w:rPr>
              <w:t>Л. Бетховена</w:t>
            </w:r>
          </w:p>
          <w:p w:rsidR="000B5136" w:rsidRPr="000B5136" w:rsidRDefault="000B5136" w:rsidP="000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DEF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Опера </w:t>
            </w:r>
            <w:r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Князь Игорь</w:t>
            </w:r>
            <w:r>
              <w:rPr>
                <w:b/>
                <w:bCs/>
              </w:rPr>
              <w:t xml:space="preserve">». 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Русская эпическая опера. Ария князя Игоря. Портрет половчан. Плач Ярославны.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 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 музыкальном театре. Балет. 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Балет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Ярославна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Вступление. Стон русской земли. Первая битва с половцами. Плач Ярославны. Молитва.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Героическая тема в русской музыке. </w:t>
            </w:r>
            <w:r>
              <w:rPr>
                <w:rFonts w:ascii="Times New Roman CYR" w:hAnsi="Times New Roman CYR" w:cs="Times New Roman CYR"/>
              </w:rPr>
              <w:t>Галерея героических образов.</w:t>
            </w:r>
          </w:p>
          <w:p w:rsidR="00780CD8" w:rsidRPr="000B5136" w:rsidRDefault="000B5136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5136">
              <w:rPr>
                <w:rFonts w:ascii="Times New Roman" w:hAnsi="Times New Roman" w:cs="Times New Roman"/>
                <w:b/>
                <w:bCs/>
              </w:rPr>
              <w:t xml:space="preserve">Камерная музыка. </w:t>
            </w:r>
            <w:r w:rsidRPr="000B5136">
              <w:rPr>
                <w:rFonts w:ascii="Times New Roman" w:eastAsia="NewtonCSanPin-Regular" w:hAnsi="Times New Roman" w:cs="Times New Roman"/>
              </w:rPr>
              <w:t>Вокальный цикл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 музыкальном театре. Мой народ – американцы.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Порги и Бесс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Первая американская национальная опера. Развитие традиций оперного спектакля.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Опера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Кармен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Самая популярная опера в мире. Образ</w:t>
            </w:r>
            <w:r w:rsidR="00F60A16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Кармен. Образы Хозе и Эскамильо. Балет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Кармен-сюита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 xml:space="preserve">Новое прочтение оперы Бизе. Образ Кармен. Образы Хозе. Образы </w:t>
            </w:r>
            <w:r>
              <w:rPr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</w:rPr>
              <w:t>масок</w:t>
            </w:r>
            <w:r>
              <w:rPr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 Тореадора.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lastRenderedPageBreak/>
              <w:t xml:space="preserve">3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80CD8" w:rsidTr="002C5AE4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lastRenderedPageBreak/>
              <w:t>8.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Сюжеты и образы духовной музыки. </w:t>
            </w:r>
            <w:r>
              <w:rPr>
                <w:rFonts w:ascii="Times New Roman CYR" w:hAnsi="Times New Roman CYR" w:cs="Times New Roman CYR"/>
              </w:rPr>
              <w:t xml:space="preserve">Высокая месса.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От страдания к радости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>Всенощное бдение. Музыкальное зодчество России. Образы Вечерни и Утрени.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CD8" w:rsidRDefault="00780CD8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Музыка к драматическому спектаклю.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Ромео и Джульетта</w:t>
            </w:r>
            <w:r>
              <w:t>». «</w:t>
            </w:r>
            <w:r>
              <w:rPr>
                <w:rFonts w:ascii="Times New Roman CYR" w:hAnsi="Times New Roman CYR" w:cs="Times New Roman CYR"/>
              </w:rPr>
              <w:t>Гоголь-сюита</w:t>
            </w:r>
            <w:r>
              <w:t xml:space="preserve">». </w:t>
            </w:r>
            <w:r>
              <w:rPr>
                <w:rFonts w:ascii="Times New Roman CYR" w:hAnsi="Times New Roman CYR" w:cs="Times New Roman CYR"/>
              </w:rPr>
              <w:t xml:space="preserve">Из музыки к спектаклю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Ревизская сказка</w:t>
            </w:r>
            <w:r>
              <w:rPr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</w:rPr>
              <w:t xml:space="preserve">Образы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Гоголь-сюиты</w:t>
            </w:r>
            <w:r>
              <w:rPr>
                <w:lang w:val="en-US"/>
              </w:rPr>
              <w:t>». «</w:t>
            </w:r>
            <w:r>
              <w:rPr>
                <w:rFonts w:ascii="Times New Roman CYR" w:hAnsi="Times New Roman CYR" w:cs="Times New Roman CYR"/>
              </w:rPr>
              <w:t>Музыканты – извечные маги</w:t>
            </w:r>
            <w:r>
              <w:rPr>
                <w:lang w:val="en-US"/>
              </w:rPr>
              <w:t>».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полугодие</w:t>
            </w:r>
          </w:p>
          <w:p w:rsidR="002C5AE4" w:rsidRPr="00F60A16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«</w:t>
            </w: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>Основные направления музыкальной культуры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0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136">
              <w:rPr>
                <w:rFonts w:ascii="Times New Roman" w:hAnsi="Times New Roman" w:cs="Times New Roman"/>
                <w:b/>
                <w:bCs/>
              </w:rPr>
              <w:t>Рел</w:t>
            </w:r>
            <w:r>
              <w:rPr>
                <w:rFonts w:ascii="Times New Roman" w:hAnsi="Times New Roman" w:cs="Times New Roman"/>
                <w:b/>
                <w:bCs/>
              </w:rPr>
              <w:t>игиозная музыка. Сюжеты и обра</w:t>
            </w:r>
            <w:r w:rsidRPr="000B5136">
              <w:rPr>
                <w:rFonts w:ascii="Times New Roman" w:hAnsi="Times New Roman" w:cs="Times New Roman"/>
                <w:b/>
                <w:bCs/>
              </w:rPr>
              <w:t>зы религиозной музыки.</w:t>
            </w:r>
          </w:p>
          <w:p w:rsidR="002C5AE4" w:rsidRDefault="002C5AE4" w:rsidP="000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>Высокая месса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 И. С. Баха. От страдания к радости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Литературные страницы. </w:t>
            </w: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Могила 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>Баха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="00F60A16">
              <w:rPr>
                <w:rFonts w:ascii="Cambria Math" w:eastAsia="NewtonCSanPin-Regular" w:hAnsi="Cambria Math" w:cs="Cambria Math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>Д. Гранина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>Всенощное бдение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 С. Рахманинова. Образы </w:t>
            </w: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>Вечерни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 и </w:t>
            </w: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>Утрени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. </w:t>
            </w:r>
            <w:r>
              <w:rPr>
                <w:rFonts w:ascii="Times New Roman" w:eastAsia="NewtonCSanPin-Regular" w:hAnsi="Times New Roman" w:cs="Times New Roman"/>
              </w:rPr>
              <w:t xml:space="preserve">Литературные </w:t>
            </w:r>
            <w:r w:rsidRPr="000B5136">
              <w:rPr>
                <w:rFonts w:ascii="Times New Roman" w:eastAsia="NewtonCSanPin-Regular" w:hAnsi="Times New Roman" w:cs="Times New Roman"/>
              </w:rPr>
              <w:t xml:space="preserve"> страницы. </w:t>
            </w:r>
            <w:r w:rsidRPr="000B5136">
              <w:rPr>
                <w:rFonts w:ascii="Cambria Math" w:eastAsia="NewtonCSanPin-Regular" w:hAnsi="Cambria Math" w:cs="Cambria Math"/>
              </w:rPr>
              <w:t>≪</w:t>
            </w:r>
            <w:r w:rsidRPr="000B5136">
              <w:rPr>
                <w:rFonts w:ascii="Times New Roman" w:eastAsia="NewtonCSanPin-Regular" w:hAnsi="Times New Roman" w:cs="Times New Roman"/>
              </w:rPr>
              <w:t>Христова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>Всенощная</w:t>
            </w:r>
            <w:r w:rsidRPr="000B5136">
              <w:rPr>
                <w:rFonts w:ascii="Cambria Math" w:eastAsia="NewtonCSanPin-Regular" w:hAnsi="Cambria Math" w:cs="Cambria Math"/>
              </w:rPr>
              <w:t>≫</w:t>
            </w:r>
            <w:r w:rsidR="00F60A16">
              <w:rPr>
                <w:rFonts w:ascii="Cambria Math" w:eastAsia="NewtonCSanPin-Regular" w:hAnsi="Cambria Math" w:cs="Cambria Math"/>
              </w:rPr>
              <w:t xml:space="preserve"> </w:t>
            </w:r>
            <w:r w:rsidRPr="000B5136">
              <w:rPr>
                <w:rFonts w:ascii="Times New Roman" w:eastAsia="NewtonCSanPin-Regular" w:hAnsi="Times New Roman" w:cs="Times New Roman"/>
              </w:rPr>
              <w:t>И. Шмелёва</w:t>
            </w:r>
          </w:p>
          <w:p w:rsidR="002C5AE4" w:rsidRP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2C5AE4">
            <w:pPr>
              <w:suppressAutoHyphens/>
              <w:autoSpaceDE w:val="0"/>
              <w:autoSpaceDN w:val="0"/>
              <w:adjustRightInd w:val="0"/>
              <w:jc w:val="both"/>
            </w:pPr>
            <w:r w:rsidRPr="002C5AE4">
              <w:rPr>
                <w:rFonts w:ascii="Times New Roman" w:hAnsi="Times New Roman" w:cs="Times New Roman"/>
                <w:b/>
              </w:rPr>
              <w:t>Рок-опера «Иисус Христос - суперзвезда»</w:t>
            </w:r>
            <w:r>
              <w:t xml:space="preserve">.  </w:t>
            </w:r>
          </w:p>
          <w:p w:rsidR="002C5AE4" w:rsidRPr="000B5136" w:rsidRDefault="002C5AE4" w:rsidP="000B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Вечные темы. Главные связи.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5AE4">
              <w:rPr>
                <w:rFonts w:ascii="Times New Roman" w:hAnsi="Times New Roman" w:cs="Times New Roman"/>
                <w:b/>
                <w:bCs/>
              </w:rPr>
              <w:t>Светская музыка.</w:t>
            </w:r>
          </w:p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2C5AE4">
              <w:rPr>
                <w:rFonts w:ascii="Times New Roman" w:eastAsia="NewtonCSanPin-Regular" w:hAnsi="Times New Roman" w:cs="Times New Roman"/>
              </w:rPr>
              <w:t>Соната. Соната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2C5AE4">
              <w:rPr>
                <w:rFonts w:ascii="Times New Roman" w:eastAsia="NewtonCSanPin-Regular" w:hAnsi="Times New Roman" w:cs="Times New Roman"/>
              </w:rPr>
              <w:t>№ 8 (</w:t>
            </w:r>
            <w:r w:rsidRPr="002C5AE4">
              <w:rPr>
                <w:rFonts w:ascii="Cambria Math" w:eastAsia="NewtonCSanPin-Regular" w:hAnsi="Cambria Math" w:cs="Cambria Math"/>
              </w:rPr>
              <w:t>≪</w:t>
            </w:r>
            <w:r w:rsidRPr="002C5AE4">
              <w:rPr>
                <w:rFonts w:ascii="Times New Roman" w:eastAsia="NewtonCSanPin-Regular" w:hAnsi="Times New Roman" w:cs="Times New Roman"/>
              </w:rPr>
              <w:t>Патетическая</w:t>
            </w:r>
            <w:r w:rsidRPr="002C5AE4">
              <w:rPr>
                <w:rFonts w:ascii="Cambria Math" w:eastAsia="NewtonCSanPin-Regular" w:hAnsi="Cambria Math" w:cs="Cambria Math"/>
              </w:rPr>
              <w:t>≫</w:t>
            </w:r>
            <w:r w:rsidRPr="002C5AE4">
              <w:rPr>
                <w:rFonts w:ascii="Times New Roman" w:eastAsia="NewtonCSanPin-Regular" w:hAnsi="Times New Roman" w:cs="Times New Roman"/>
              </w:rPr>
              <w:t>)</w:t>
            </w:r>
          </w:p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2C5AE4">
              <w:rPr>
                <w:rFonts w:ascii="Times New Roman" w:eastAsia="NewtonCSanPin-Regular" w:hAnsi="Times New Roman" w:cs="Times New Roman"/>
              </w:rPr>
              <w:t xml:space="preserve"> Л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2C5AE4">
              <w:rPr>
                <w:rFonts w:ascii="Times New Roman" w:eastAsia="NewtonCSanPin-Regular" w:hAnsi="Times New Roman" w:cs="Times New Roman"/>
              </w:rPr>
              <w:t>Бетховена. Соната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2C5AE4">
              <w:rPr>
                <w:rFonts w:ascii="Times New Roman" w:eastAsia="NewtonCSanPin-Regular" w:hAnsi="Times New Roman" w:cs="Times New Roman"/>
              </w:rPr>
              <w:t>№ 2 С. Прокофьева. Соната №</w:t>
            </w:r>
            <w:r>
              <w:rPr>
                <w:rFonts w:ascii="Times New Roman" w:eastAsia="NewtonCSanPin-Regular" w:hAnsi="Times New Roman" w:cs="Times New Roman"/>
              </w:rPr>
              <w:t xml:space="preserve"> 11</w:t>
            </w:r>
          </w:p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2C5AE4">
              <w:rPr>
                <w:rFonts w:ascii="Times New Roman" w:eastAsia="NewtonCSanPin-Regular" w:hAnsi="Times New Roman" w:cs="Times New Roman"/>
              </w:rPr>
              <w:t>В</w:t>
            </w:r>
            <w:r>
              <w:rPr>
                <w:rFonts w:ascii="Times New Roman" w:eastAsia="NewtonCSanPin-Regular" w:hAnsi="Times New Roman" w:cs="Times New Roman"/>
              </w:rPr>
              <w:t>.</w:t>
            </w:r>
            <w:r w:rsidRPr="002C5AE4">
              <w:rPr>
                <w:rFonts w:ascii="Times New Roman" w:eastAsia="NewtonCSanPin-Regular" w:hAnsi="Times New Roman" w:cs="Times New Roman"/>
              </w:rPr>
              <w:t>А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2C5AE4">
              <w:rPr>
                <w:rFonts w:ascii="Times New Roman" w:eastAsia="NewtonCSanPin-Regular" w:hAnsi="Times New Roman" w:cs="Times New Roman"/>
              </w:rPr>
              <w:t>Моцарта</w:t>
            </w:r>
          </w:p>
          <w:p w:rsidR="002C5AE4" w:rsidRP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P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C5AE4"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P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P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P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 w:rsidRPr="002C5AE4">
              <w:t>4.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5AE4">
              <w:rPr>
                <w:rFonts w:ascii="Times New Roman" w:hAnsi="Times New Roman" w:cs="Times New Roman"/>
                <w:b/>
                <w:bCs/>
              </w:rPr>
              <w:t xml:space="preserve">Симфоническая картина. </w:t>
            </w:r>
          </w:p>
          <w:p w:rsid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2C5AE4">
              <w:rPr>
                <w:rFonts w:ascii="Cambria Math" w:eastAsia="NewtonCSanPin-Regular" w:hAnsi="Cambria Math" w:cs="Cambria Math"/>
              </w:rPr>
              <w:t>≪</w:t>
            </w:r>
            <w:r w:rsidRPr="002C5AE4">
              <w:rPr>
                <w:rFonts w:ascii="Times New Roman" w:eastAsia="NewtonCSanPin-Regular" w:hAnsi="Times New Roman" w:cs="Times New Roman"/>
              </w:rPr>
              <w:t>Празднества</w:t>
            </w:r>
            <w:r w:rsidRPr="002C5AE4">
              <w:rPr>
                <w:rFonts w:ascii="Cambria Math" w:eastAsia="NewtonCSanPin-Regular" w:hAnsi="Cambria Math" w:cs="Cambria Math"/>
              </w:rPr>
              <w:t>≫</w:t>
            </w:r>
            <w:r w:rsidRPr="002C5AE4">
              <w:rPr>
                <w:rFonts w:ascii="Times New Roman" w:eastAsia="NewtonCSanPin-Regular" w:hAnsi="Times New Roman" w:cs="Times New Roman"/>
              </w:rPr>
              <w:t xml:space="preserve"> К. Дебюсси. Симфония №</w:t>
            </w:r>
            <w:r>
              <w:rPr>
                <w:rFonts w:ascii="Times New Roman" w:eastAsia="NewtonCSanPin-Regular" w:hAnsi="Times New Roman" w:cs="Times New Roman"/>
              </w:rPr>
              <w:t xml:space="preserve"> 1 </w:t>
            </w:r>
            <w:r w:rsidRPr="002C5AE4">
              <w:rPr>
                <w:rFonts w:ascii="Times New Roman" w:eastAsia="NewtonCSanPin-Regular" w:hAnsi="Times New Roman" w:cs="Times New Roman"/>
              </w:rPr>
              <w:t>В. Калинникова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2C5AE4">
              <w:rPr>
                <w:rFonts w:ascii="Times New Roman" w:eastAsia="NewtonCSanPin-Regular" w:hAnsi="Times New Roman" w:cs="Times New Roman"/>
              </w:rPr>
              <w:t>Картинная галерея</w:t>
            </w:r>
          </w:p>
          <w:p w:rsidR="002C5AE4" w:rsidRPr="002C5AE4" w:rsidRDefault="002C5AE4" w:rsidP="002C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C5AE4"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Pr="002C5AE4" w:rsidRDefault="002C5AE4" w:rsidP="002C5AE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Симфоническая музыка. </w:t>
            </w:r>
            <w:r>
              <w:rPr>
                <w:rFonts w:ascii="Times New Roman CYR" w:hAnsi="Times New Roman CYR" w:cs="Times New Roman CYR"/>
              </w:rPr>
              <w:t>Симфония №103 (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 тремоло литавр</w:t>
            </w:r>
            <w:r>
              <w:t xml:space="preserve">») </w:t>
            </w:r>
            <w:r>
              <w:rPr>
                <w:rFonts w:ascii="Times New Roman CYR" w:hAnsi="Times New Roman CYR" w:cs="Times New Roman CYR"/>
              </w:rPr>
              <w:t>Й.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Гайдна. Симфония №40 В.-А.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Моцарта. Симфония №1 (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Классическая</w:t>
            </w:r>
            <w:r>
              <w:t xml:space="preserve">») </w:t>
            </w:r>
            <w:r>
              <w:rPr>
                <w:rFonts w:ascii="Times New Roman CYR" w:hAnsi="Times New Roman CYR" w:cs="Times New Roman CYR"/>
              </w:rPr>
              <w:t>С.С.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Прокофьева. Симфония №5 Л.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Бетховена. Симфония №8 (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Неоконченная</w:t>
            </w:r>
            <w:r>
              <w:t xml:space="preserve">») </w:t>
            </w:r>
            <w:r>
              <w:rPr>
                <w:rFonts w:ascii="Times New Roman CYR" w:hAnsi="Times New Roman CYR" w:cs="Times New Roman CYR"/>
              </w:rPr>
              <w:t>Ф.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Шуберта. Симфония №1 В.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Калиникова. Картинная галерея. Симфония №5 П.И.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Чайковского. Симфония №7 (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Ленинградская</w:t>
            </w:r>
            <w:r>
              <w:rPr>
                <w:lang w:val="en-US"/>
              </w:rPr>
              <w:t xml:space="preserve">») </w:t>
            </w:r>
            <w:r>
              <w:rPr>
                <w:rFonts w:ascii="Times New Roman CYR" w:hAnsi="Times New Roman CYR" w:cs="Times New Roman CYR"/>
              </w:rPr>
              <w:t>Д.Д.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Шостаковича.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5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Музыка народов мира.</w:t>
            </w:r>
            <w:r>
              <w:rPr>
                <w:rFonts w:ascii="Times New Roman CYR" w:hAnsi="Times New Roman CYR" w:cs="Times New Roman CYR"/>
              </w:rPr>
              <w:t xml:space="preserve"> Популярные хиты из мюзиклов и рок-оперы. Пусть музыка звучит!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Исследовательский проект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Вне сетки часов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C5AE4" w:rsidTr="00BD2068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Итого: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34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часа.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AE4" w:rsidRDefault="002C5AE4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F5BB0" w:rsidRPr="002C5AE4" w:rsidRDefault="002F5BB0" w:rsidP="0093132F">
      <w:pPr>
        <w:suppressAutoHyphens/>
        <w:autoSpaceDE w:val="0"/>
        <w:autoSpaceDN w:val="0"/>
        <w:adjustRightInd w:val="0"/>
        <w:jc w:val="both"/>
      </w:pPr>
    </w:p>
    <w:p w:rsidR="002F5BB0" w:rsidRDefault="002F5BB0" w:rsidP="0093132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8</w:t>
      </w:r>
      <w:r>
        <w:rPr>
          <w:rFonts w:ascii="Times New Roman CYR" w:hAnsi="Times New Roman CYR" w:cs="Times New Roman CYR"/>
        </w:rPr>
        <w:t>КЛАСС</w:t>
      </w:r>
    </w:p>
    <w:tbl>
      <w:tblPr>
        <w:tblW w:w="10485" w:type="dxa"/>
        <w:tblInd w:w="108" w:type="dxa"/>
        <w:tblLayout w:type="fixed"/>
        <w:tblLook w:val="04A0"/>
      </w:tblPr>
      <w:tblGrid>
        <w:gridCol w:w="426"/>
        <w:gridCol w:w="6516"/>
        <w:gridCol w:w="819"/>
        <w:gridCol w:w="1251"/>
        <w:gridCol w:w="57"/>
        <w:gridCol w:w="1416"/>
      </w:tblGrid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и тем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Часы учебного времени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 w:cs="Calibri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полугодие </w:t>
            </w:r>
          </w:p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E14E40"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>Классика и современность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40" w:rsidRPr="00E14E40" w:rsidRDefault="00E14E4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Классика в нашей жизни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2</w:t>
            </w:r>
            <w:r w:rsidR="002F5BB0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 музыкальном театре. Опера. </w:t>
            </w:r>
          </w:p>
          <w:p w:rsidR="00F60A16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E14E40">
              <w:rPr>
                <w:rFonts w:ascii="Times New Roman" w:eastAsia="NewtonCSanPin-Regular" w:hAnsi="Times New Roman" w:cs="Times New Roman"/>
              </w:rPr>
              <w:t>Опера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Князь Игорь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="00F60A16">
              <w:rPr>
                <w:rFonts w:ascii="Times New Roman" w:eastAsia="NewtonCSanPin-Regular" w:hAnsi="Times New Roman" w:cs="Times New Roman"/>
              </w:rPr>
              <w:t>. Русская эпическая опера.</w:t>
            </w:r>
          </w:p>
          <w:p w:rsidR="00F60A16" w:rsidRDefault="00F60A16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</w:p>
          <w:p w:rsidR="002F5BB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14E40">
              <w:rPr>
                <w:rFonts w:ascii="Times New Roman" w:eastAsia="NewtonCSanPin-Regular" w:hAnsi="Times New Roman" w:cs="Times New Roman"/>
              </w:rPr>
              <w:t xml:space="preserve"> Ария князя Игоря. Портрет половцев.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Плач Ярославны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="002F5BB0" w:rsidRPr="00E14E40">
              <w:rPr>
                <w:rFonts w:ascii="Times New Roman CYR" w:hAnsi="Times New Roman CYR" w:cs="Times New Roman CYR"/>
              </w:rPr>
              <w:t>.</w:t>
            </w:r>
          </w:p>
          <w:p w:rsidR="00E14E4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14E40"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 w:rsidRPr="00E14E40">
              <w:t>3.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E14E40">
              <w:rPr>
                <w:rFonts w:ascii="Times New Roman" w:hAnsi="Times New Roman" w:cs="Times New Roman"/>
                <w:b/>
                <w:bCs/>
              </w:rPr>
              <w:t>музыкальном театре. Балет.</w:t>
            </w:r>
          </w:p>
          <w:p w:rsid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F5BB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E14E40">
              <w:rPr>
                <w:rFonts w:ascii="Times New Roman" w:eastAsia="NewtonCSanPin-Regular" w:hAnsi="Times New Roman" w:cs="Times New Roman"/>
              </w:rPr>
              <w:t>Балет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Ярославна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 xml:space="preserve">. Вступление.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Стон Русской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Times New Roman" w:eastAsia="NewtonCSanPin-Regular" w:hAnsi="Times New Roman" w:cs="Times New Roman"/>
              </w:rPr>
              <w:t>земли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Первая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Times New Roman" w:eastAsia="NewtonCSanPin-Regular" w:hAnsi="Times New Roman" w:cs="Times New Roman"/>
              </w:rPr>
              <w:t>битва с половцами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Плач Ярославны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Молитва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</w:p>
          <w:p w:rsidR="00E14E4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14E40"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сентябрь 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 w:rsidRPr="00E14E40">
              <w:t>4.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музыкальном театре.</w:t>
            </w:r>
          </w:p>
          <w:p w:rsid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0A16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E14E40">
              <w:rPr>
                <w:rFonts w:ascii="Times New Roman" w:eastAsia="NewtonCSanPin-Regular" w:hAnsi="Times New Roman" w:cs="Times New Roman"/>
              </w:rPr>
              <w:t>Мюзикл. Рок-опера. Человек есть тайна. Рок-опера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Преступление и наказание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>. Мюзикл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Ромео и Джульетта: от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</w:p>
          <w:p w:rsidR="002F5BB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eastAsia="NewtonCSanPin-Regular" w:hAnsi="Cambria Math" w:cs="Cambria Math" w:hint="eastAsia"/>
              </w:rPr>
            </w:pPr>
            <w:r w:rsidRPr="00E14E40">
              <w:rPr>
                <w:rFonts w:ascii="Times New Roman" w:eastAsia="NewtonCSanPin-Regular" w:hAnsi="Times New Roman" w:cs="Times New Roman"/>
              </w:rPr>
              <w:t>ненависти до любви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</w:p>
          <w:p w:rsidR="00E14E4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93132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4</w:t>
            </w:r>
            <w:r w:rsidR="002F5BB0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Музыка к драматическому спектаклю.</w:t>
            </w:r>
          </w:p>
          <w:p w:rsid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2F5BB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eastAsia="NewtonCSanPin-Regular" w:hAnsi="Cambria Math" w:cs="Cambria Math" w:hint="eastAsia"/>
              </w:rPr>
            </w:pP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Ромео и Джульетта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>. Музыкальные зарисовки для большого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Times New Roman" w:eastAsia="NewtonCSanPin-Regular" w:hAnsi="Times New Roman" w:cs="Times New Roman"/>
              </w:rPr>
              <w:t>симфонического оркестра. Музыка Э. Грига к драме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Times New Roman" w:eastAsia="NewtonCSanPin-Regular" w:hAnsi="Times New Roman" w:cs="Times New Roman"/>
              </w:rPr>
              <w:t>Г. Ибсена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Пер Гюнт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Гоголь-сюита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E14E40">
              <w:rPr>
                <w:rFonts w:ascii="Times New Roman" w:eastAsia="NewtonCSanPin-Regular" w:hAnsi="Times New Roman" w:cs="Times New Roman"/>
              </w:rPr>
              <w:t>Из музыки к спектаклю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Ревизская сказка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  <w:r w:rsidRPr="00E14E40">
              <w:rPr>
                <w:rFonts w:ascii="Times New Roman" w:eastAsia="NewtonCSanPin-Regular" w:hAnsi="Times New Roman" w:cs="Times New Roman"/>
              </w:rPr>
              <w:t xml:space="preserve">. Образы </w:t>
            </w:r>
            <w:r w:rsidRPr="00E14E40">
              <w:rPr>
                <w:rFonts w:ascii="Cambria Math" w:eastAsia="NewtonCSanPin-Regular" w:hAnsi="Cambria Math" w:cs="Cambria Math"/>
              </w:rPr>
              <w:t>≪</w:t>
            </w:r>
            <w:r w:rsidRPr="00E14E40">
              <w:rPr>
                <w:rFonts w:ascii="Times New Roman" w:eastAsia="NewtonCSanPin-Regular" w:hAnsi="Times New Roman" w:cs="Times New Roman"/>
              </w:rPr>
              <w:t>Гоголь-сюиты</w:t>
            </w:r>
            <w:r w:rsidRPr="00E14E40">
              <w:rPr>
                <w:rFonts w:ascii="Cambria Math" w:eastAsia="NewtonCSanPin-Regular" w:hAnsi="Cambria Math" w:cs="Cambria Math"/>
              </w:rPr>
              <w:t>≫</w:t>
            </w:r>
          </w:p>
          <w:p w:rsidR="00E14E40" w:rsidRPr="00E14E40" w:rsidRDefault="00E14E40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14E40">
              <w:t xml:space="preserve">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Pr="00E14E4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 w:rsidRPr="00E14E40">
              <w:t>6.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Музыка в кино</w:t>
            </w:r>
            <w:r w:rsidRPr="00C5648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C56487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F5BB0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eastAsia="NewtonCSanPin-Regular" w:hAnsi="Cambria Math" w:cs="Cambria Math" w:hint="eastAsia"/>
              </w:rPr>
            </w:pPr>
            <w:r w:rsidRPr="00C56487">
              <w:rPr>
                <w:rFonts w:ascii="Times New Roman" w:eastAsia="NewtonCSanPin-Regular" w:hAnsi="Times New Roman" w:cs="Times New Roman"/>
              </w:rPr>
              <w:t>Ты отправишься в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C56487">
              <w:rPr>
                <w:rFonts w:ascii="Times New Roman" w:eastAsia="NewtonCSanPin-Regular" w:hAnsi="Times New Roman" w:cs="Times New Roman"/>
              </w:rPr>
              <w:t>путь, чтобы зажечь день... Музыка к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C56487">
              <w:rPr>
                <w:rFonts w:ascii="Times New Roman" w:eastAsia="NewtonCSanPin-Regular" w:hAnsi="Times New Roman" w:cs="Times New Roman"/>
              </w:rPr>
              <w:t xml:space="preserve">фильму </w:t>
            </w:r>
            <w:r w:rsidRPr="00C56487">
              <w:rPr>
                <w:rFonts w:ascii="Cambria Math" w:eastAsia="NewtonCSanPin-Regular" w:hAnsi="Cambria Math" w:cs="Cambria Math"/>
              </w:rPr>
              <w:t>≪</w:t>
            </w:r>
            <w:r w:rsidRPr="00C56487">
              <w:rPr>
                <w:rFonts w:ascii="Times New Roman" w:eastAsia="NewtonCSanPin-Regular" w:hAnsi="Times New Roman" w:cs="Times New Roman"/>
              </w:rPr>
              <w:t>Властелин колец</w:t>
            </w:r>
            <w:r w:rsidRPr="00C56487">
              <w:rPr>
                <w:rFonts w:ascii="Cambria Math" w:eastAsia="NewtonCSanPin-Regular" w:hAnsi="Cambria Math" w:cs="Cambria Math"/>
              </w:rPr>
              <w:t>≫</w:t>
            </w:r>
          </w:p>
          <w:p w:rsidR="00C56487" w:rsidRPr="00C56487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F5BB0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В концертном зале.</w:t>
            </w:r>
          </w:p>
          <w:p w:rsidR="00C56487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2F5BB0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C56487">
              <w:rPr>
                <w:rFonts w:ascii="Times New Roman" w:eastAsia="NewtonCSanPin-Regular" w:hAnsi="Times New Roman" w:cs="Times New Roman"/>
              </w:rPr>
              <w:t>Симфония: прошлое и настоящее. Симфония № 8 (</w:t>
            </w:r>
            <w:r w:rsidRPr="00C56487">
              <w:rPr>
                <w:rFonts w:ascii="Cambria Math" w:eastAsia="NewtonCSanPin-Regular" w:hAnsi="Cambria Math" w:cs="Cambria Math"/>
              </w:rPr>
              <w:t>≪</w:t>
            </w:r>
            <w:r w:rsidRPr="00C56487">
              <w:rPr>
                <w:rFonts w:ascii="Times New Roman" w:eastAsia="NewtonCSanPin-Regular" w:hAnsi="Times New Roman" w:cs="Times New Roman"/>
              </w:rPr>
              <w:t>Неоконченная</w:t>
            </w:r>
            <w:r w:rsidRPr="00C56487">
              <w:rPr>
                <w:rFonts w:ascii="Cambria Math" w:eastAsia="NewtonCSanPin-Regular" w:hAnsi="Cambria Math" w:cs="Cambria Math"/>
              </w:rPr>
              <w:t>≫</w:t>
            </w:r>
            <w:r w:rsidRPr="00C56487">
              <w:rPr>
                <w:rFonts w:ascii="Times New Roman" w:eastAsia="NewtonCSanPin-Regular" w:hAnsi="Times New Roman" w:cs="Times New Roman"/>
              </w:rPr>
              <w:t>) Ф. Шуберта. Симфония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C56487">
              <w:rPr>
                <w:rFonts w:ascii="Times New Roman" w:eastAsia="NewtonCSanPin-Regular" w:hAnsi="Times New Roman" w:cs="Times New Roman"/>
              </w:rPr>
              <w:t>№ 5 П. Чайковского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C56487">
              <w:rPr>
                <w:rFonts w:ascii="Times New Roman" w:eastAsia="NewtonCSanPin-Regular" w:hAnsi="Times New Roman" w:cs="Times New Roman"/>
              </w:rPr>
              <w:t>Симфония №</w:t>
            </w:r>
            <w:r>
              <w:rPr>
                <w:rFonts w:ascii="Times New Roman" w:eastAsia="NewtonCSanPin-Regular" w:hAnsi="Times New Roman" w:cs="Times New Roman"/>
              </w:rPr>
              <w:t xml:space="preserve"> 1 </w:t>
            </w:r>
            <w:r w:rsidRPr="00C56487">
              <w:rPr>
                <w:rFonts w:ascii="Times New Roman" w:eastAsia="NewtonCSanPin-Regular" w:hAnsi="Times New Roman" w:cs="Times New Roman"/>
              </w:rPr>
              <w:t>(</w:t>
            </w:r>
            <w:r w:rsidRPr="00C56487">
              <w:rPr>
                <w:rFonts w:ascii="Cambria Math" w:eastAsia="NewtonCSanPin-Regular" w:hAnsi="Cambria Math" w:cs="Cambria Math"/>
              </w:rPr>
              <w:t>≪</w:t>
            </w:r>
            <w:r w:rsidRPr="00C56487">
              <w:rPr>
                <w:rFonts w:ascii="Times New Roman" w:eastAsia="NewtonCSanPin-Regular" w:hAnsi="Times New Roman" w:cs="Times New Roman"/>
              </w:rPr>
              <w:t>Классическая</w:t>
            </w:r>
            <w:r w:rsidRPr="00C56487">
              <w:rPr>
                <w:rFonts w:ascii="Cambria Math" w:eastAsia="NewtonCSanPin-Regular" w:hAnsi="Cambria Math" w:cs="Cambria Math"/>
              </w:rPr>
              <w:t>≫</w:t>
            </w:r>
            <w:r w:rsidRPr="00C56487">
              <w:rPr>
                <w:rFonts w:ascii="Times New Roman" w:eastAsia="NewtonCSanPin-Regular" w:hAnsi="Times New Roman" w:cs="Times New Roman"/>
              </w:rPr>
              <w:t>) С. Прокофьева. Музыка — это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C56487">
              <w:rPr>
                <w:rFonts w:ascii="Times New Roman" w:eastAsia="NewtonCSanPin-Regular" w:hAnsi="Times New Roman" w:cs="Times New Roman"/>
              </w:rPr>
              <w:t>огромный мир, окружающий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C56487">
              <w:rPr>
                <w:rFonts w:ascii="Times New Roman" w:eastAsia="NewtonCSanPin-Regular" w:hAnsi="Times New Roman" w:cs="Times New Roman"/>
              </w:rPr>
              <w:t>человека</w:t>
            </w:r>
          </w:p>
          <w:p w:rsidR="00C56487" w:rsidRPr="00C56487" w:rsidRDefault="00C56487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3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ноябрь</w:t>
            </w:r>
          </w:p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BB0" w:rsidRDefault="002F5BB0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полугодие</w:t>
            </w:r>
          </w:p>
          <w:p w:rsidR="00C56487" w:rsidRPr="0093132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93132F"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>Традиции и новаторство в музыке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i/>
                <w:iCs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час.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lastRenderedPageBreak/>
              <w:t>1.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32F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Музыканты — извечные маги. И снова в музыкальном театре </w:t>
            </w:r>
          </w:p>
          <w:p w:rsidR="0093132F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C56487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93132F">
              <w:rPr>
                <w:rFonts w:ascii="Times New Roman" w:eastAsia="NewtonCSanPin-Regular" w:hAnsi="Times New Roman" w:cs="Times New Roman"/>
              </w:rPr>
              <w:t>Опера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93132F">
              <w:rPr>
                <w:rFonts w:ascii="Cambria Math" w:eastAsia="NewtonCSanPin-Regular" w:hAnsi="Cambria Math" w:cs="Cambria Math"/>
              </w:rPr>
              <w:t>≪</w:t>
            </w:r>
            <w:r w:rsidRPr="0093132F">
              <w:rPr>
                <w:rFonts w:ascii="Times New Roman" w:eastAsia="NewtonCSanPin-Regular" w:hAnsi="Times New Roman" w:cs="Times New Roman"/>
              </w:rPr>
              <w:t>Порги и Бес</w:t>
            </w:r>
            <w:r>
              <w:rPr>
                <w:rFonts w:ascii="Times New Roman" w:eastAsia="NewtonCSanPin-Regular" w:hAnsi="Times New Roman" w:cs="Times New Roman"/>
              </w:rPr>
              <w:t>с</w:t>
            </w:r>
            <w:r w:rsidRPr="0093132F">
              <w:rPr>
                <w:rFonts w:ascii="Cambria Math" w:eastAsia="NewtonCSanPin-Regular" w:hAnsi="Cambria Math" w:cs="Cambria Math"/>
              </w:rPr>
              <w:t>≫</w:t>
            </w:r>
            <w:r w:rsidRPr="0093132F">
              <w:rPr>
                <w:rFonts w:ascii="Times New Roman" w:eastAsia="NewtonCSanPin-Regular" w:hAnsi="Times New Roman" w:cs="Times New Roman"/>
              </w:rPr>
              <w:t xml:space="preserve"> (фрагменты). Дж. Гершвин. Развитие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93132F">
              <w:rPr>
                <w:rFonts w:ascii="Times New Roman" w:eastAsia="NewtonCSanPin-Regular" w:hAnsi="Times New Roman" w:cs="Times New Roman"/>
              </w:rPr>
              <w:t>традиций оперного спектакля</w:t>
            </w:r>
          </w:p>
          <w:p w:rsidR="0093132F" w:rsidRPr="0093132F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Pr="0093132F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Портреты великих испол</w:t>
            </w:r>
            <w:r w:rsidRPr="0093132F">
              <w:rPr>
                <w:rFonts w:ascii="Times New Roman" w:hAnsi="Times New Roman" w:cs="Times New Roman"/>
                <w:b/>
                <w:bCs/>
              </w:rPr>
              <w:t xml:space="preserve">нителей.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93132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3</w:t>
            </w:r>
            <w:r w:rsidR="00C5648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январь</w:t>
            </w:r>
          </w:p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132F" w:rsidRPr="00B37B06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19"/>
              </w:rPr>
            </w:pPr>
            <w:r w:rsidRPr="00B37B06">
              <w:rPr>
                <w:rFonts w:ascii="Times New Roman" w:hAnsi="Times New Roman" w:cs="Times New Roman"/>
                <w:b/>
                <w:bCs/>
                <w:szCs w:val="19"/>
              </w:rPr>
              <w:t xml:space="preserve">Современный музыкальный театр. </w:t>
            </w:r>
          </w:p>
          <w:p w:rsidR="0093132F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C56487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93132F">
              <w:rPr>
                <w:rFonts w:ascii="Times New Roman" w:eastAsia="NewtonCSanPin-Regular" w:hAnsi="Times New Roman" w:cs="Times New Roman"/>
              </w:rPr>
              <w:t>Великие мюзикл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ы </w:t>
            </w:r>
            <w:r w:rsidRPr="0093132F">
              <w:rPr>
                <w:rFonts w:ascii="Times New Roman" w:eastAsia="NewtonCSanPin-Regular" w:hAnsi="Times New Roman" w:cs="Times New Roman"/>
              </w:rPr>
              <w:t>мира. Классика в современной обработке</w:t>
            </w:r>
            <w:r>
              <w:rPr>
                <w:rFonts w:ascii="Times New Roman" w:eastAsia="NewtonCSanPin-Regular" w:hAnsi="Times New Roman" w:cs="Times New Roman"/>
              </w:rPr>
              <w:t>.</w:t>
            </w:r>
          </w:p>
          <w:p w:rsidR="0093132F" w:rsidRPr="0093132F" w:rsidRDefault="0093132F" w:rsidP="0093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 xml:space="preserve">2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06" w:rsidRP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7B06">
              <w:rPr>
                <w:rFonts w:ascii="Times New Roman" w:hAnsi="Times New Roman" w:cs="Times New Roman"/>
                <w:b/>
                <w:bCs/>
              </w:rPr>
              <w:t xml:space="preserve">В концертном зале. </w:t>
            </w:r>
          </w:p>
          <w:p w:rsidR="00C56487" w:rsidRP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B37B06">
              <w:rPr>
                <w:rFonts w:ascii="Times New Roman" w:eastAsia="NewtonCSanPin-Regular" w:hAnsi="Times New Roman" w:cs="Times New Roman"/>
              </w:rPr>
              <w:t>Симфония №7 (</w:t>
            </w:r>
            <w:r w:rsidRPr="00B37B06">
              <w:rPr>
                <w:rFonts w:ascii="Cambria Math" w:eastAsia="NewtonCSanPin-Regular" w:hAnsi="Cambria Math" w:cs="Cambria Math"/>
              </w:rPr>
              <w:t>≪</w:t>
            </w:r>
            <w:r w:rsidRPr="00B37B06">
              <w:rPr>
                <w:rFonts w:ascii="Times New Roman" w:eastAsia="NewtonCSanPin-Regular" w:hAnsi="Times New Roman" w:cs="Times New Roman"/>
              </w:rPr>
              <w:t>Ленинградская</w:t>
            </w:r>
            <w:r w:rsidRPr="00B37B06">
              <w:rPr>
                <w:rFonts w:ascii="Cambria Math" w:eastAsia="NewtonCSanPin-Regular" w:hAnsi="Cambria Math" w:cs="Cambria Math"/>
              </w:rPr>
              <w:t>≫</w:t>
            </w:r>
            <w:r>
              <w:rPr>
                <w:rFonts w:ascii="Times New Roman" w:eastAsia="NewtonCSanPin-Regular" w:hAnsi="Times New Roman" w:cs="Times New Roman"/>
              </w:rPr>
              <w:t xml:space="preserve">) </w:t>
            </w:r>
            <w:r w:rsidRPr="00B37B06">
              <w:rPr>
                <w:rFonts w:ascii="Times New Roman" w:eastAsia="NewtonCSanPin-Regular" w:hAnsi="Times New Roman" w:cs="Times New Roman"/>
              </w:rPr>
              <w:t xml:space="preserve">(фрагменты). Д. Шостакович. Литературные страницы. </w:t>
            </w:r>
            <w:r w:rsidRPr="00B37B06">
              <w:rPr>
                <w:rFonts w:ascii="Cambria Math" w:eastAsia="NewtonCSanPin-Regular" w:hAnsi="Cambria Math" w:cs="Cambria Math"/>
              </w:rPr>
              <w:t>≪</w:t>
            </w:r>
            <w:r w:rsidRPr="00B37B06">
              <w:rPr>
                <w:rFonts w:ascii="Times New Roman" w:eastAsia="NewtonCSanPin-Regular" w:hAnsi="Times New Roman" w:cs="Times New Roman"/>
              </w:rPr>
              <w:t>Письмо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7B06">
              <w:rPr>
                <w:rFonts w:ascii="Times New Roman" w:eastAsia="NewtonCSanPin-Regular" w:hAnsi="Times New Roman" w:cs="Times New Roman"/>
              </w:rPr>
              <w:t>к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7B06">
              <w:rPr>
                <w:rFonts w:ascii="Times New Roman" w:eastAsia="NewtonCSanPin-Regular" w:hAnsi="Times New Roman" w:cs="Times New Roman"/>
              </w:rPr>
              <w:t>Богу</w:t>
            </w:r>
            <w:r w:rsidRPr="00B37B06">
              <w:rPr>
                <w:rFonts w:ascii="Cambria Math" w:eastAsia="NewtonCSanPin-Regular" w:hAnsi="Cambria Math" w:cs="Cambria Math"/>
              </w:rPr>
              <w:t>≫</w:t>
            </w:r>
            <w:r w:rsidRPr="00B37B06">
              <w:rPr>
                <w:rFonts w:ascii="Times New Roman" w:eastAsia="NewtonCSanPin-Regular" w:hAnsi="Times New Roman" w:cs="Times New Roman"/>
              </w:rPr>
              <w:t xml:space="preserve"> неизвестного солдата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A74DE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3</w:t>
            </w:r>
            <w:r w:rsidR="00C5648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B37B06">
        <w:trPr>
          <w:trHeight w:val="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Музыка в храмовом синтезе искусств.</w:t>
            </w:r>
          </w:p>
          <w:p w:rsid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C56487" w:rsidRP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B37B06">
              <w:rPr>
                <w:rFonts w:ascii="Times New Roman" w:eastAsia="NewtonCSanPin-Regular" w:hAnsi="Times New Roman" w:cs="Times New Roman"/>
              </w:rPr>
              <w:t>Литературные страницы. Стихи русских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7B06">
              <w:rPr>
                <w:rFonts w:ascii="Times New Roman" w:eastAsia="NewtonCSanPin-Regular" w:hAnsi="Times New Roman" w:cs="Times New Roman"/>
              </w:rPr>
              <w:t>поэтов.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B37B06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1</w:t>
            </w:r>
            <w:r w:rsidR="00C5648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март</w:t>
            </w:r>
          </w:p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B37B06">
        <w:trPr>
          <w:trHeight w:val="6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6487" w:rsidRPr="00B37B06" w:rsidRDefault="00B37B06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7B06">
              <w:rPr>
                <w:rFonts w:ascii="Times New Roman" w:hAnsi="Times New Roman" w:cs="Times New Roman"/>
                <w:b/>
                <w:bCs/>
              </w:rPr>
              <w:t>Галерея религиозных образов.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B37B06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1</w:t>
            </w:r>
            <w:r w:rsidR="00C5648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апрель</w:t>
            </w:r>
          </w:p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B37B06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B37B06">
              <w:rPr>
                <w:rFonts w:ascii="Times New Roman" w:hAnsi="Times New Roman" w:cs="Times New Roman"/>
                <w:b/>
                <w:bCs/>
              </w:rPr>
              <w:t>Неизвестный Свиридов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. </w:t>
            </w:r>
          </w:p>
          <w:p w:rsid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C56487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B37B06">
              <w:rPr>
                <w:rFonts w:ascii="Cambria Math" w:eastAsia="NewtonCSanPin-Regular" w:hAnsi="Cambria Math" w:cs="Cambria Math"/>
              </w:rPr>
              <w:t>≪</w:t>
            </w:r>
            <w:r w:rsidRPr="00B37B06">
              <w:rPr>
                <w:rFonts w:ascii="Times New Roman" w:eastAsia="NewtonCSanPin-Regular" w:hAnsi="Times New Roman" w:cs="Times New Roman"/>
              </w:rPr>
              <w:t>О Росси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7B06">
              <w:rPr>
                <w:rFonts w:ascii="Times New Roman" w:eastAsia="NewtonCSanPin-Regular" w:hAnsi="Times New Roman" w:cs="Times New Roman"/>
              </w:rPr>
              <w:t>петь — что стремиться в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7B06">
              <w:rPr>
                <w:rFonts w:ascii="Times New Roman" w:eastAsia="NewtonCSanPin-Regular" w:hAnsi="Times New Roman" w:cs="Times New Roman"/>
              </w:rPr>
              <w:t>храм…</w:t>
            </w:r>
            <w:r w:rsidRPr="00B37B06">
              <w:rPr>
                <w:rFonts w:ascii="Cambria Math" w:eastAsia="NewtonCSanPin-Regular" w:hAnsi="Cambria Math" w:cs="Cambria Math"/>
              </w:rPr>
              <w:t>≫</w:t>
            </w:r>
            <w:r w:rsidRPr="00B37B06">
              <w:rPr>
                <w:rFonts w:ascii="Times New Roman" w:eastAsia="NewtonCSanPin-Regular" w:hAnsi="Times New Roman" w:cs="Times New Roman"/>
              </w:rPr>
              <w:t xml:space="preserve"> Запевка, слова И. Северянина. </w:t>
            </w:r>
            <w:r>
              <w:rPr>
                <w:rFonts w:ascii="Times New Roman" w:eastAsia="NewtonCSanPin-Regular" w:hAnsi="Times New Roman" w:cs="Times New Roman"/>
              </w:rPr>
              <w:t>Хоров</w:t>
            </w:r>
            <w:r w:rsidRPr="00B37B06">
              <w:rPr>
                <w:rFonts w:ascii="Times New Roman" w:eastAsia="NewtonCSanPin-Regular" w:hAnsi="Times New Roman" w:cs="Times New Roman"/>
              </w:rPr>
              <w:t>ой цикл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7B06">
              <w:rPr>
                <w:rFonts w:ascii="Cambria Math" w:eastAsia="NewtonCSanPin-Regular" w:hAnsi="Cambria Math" w:cs="Cambria Math"/>
              </w:rPr>
              <w:t>≪</w:t>
            </w:r>
            <w:r w:rsidRPr="00B37B06">
              <w:rPr>
                <w:rFonts w:ascii="Times New Roman" w:eastAsia="NewtonCSanPin-Regular" w:hAnsi="Times New Roman" w:cs="Times New Roman"/>
              </w:rPr>
              <w:t>Песнопения и молитвы</w:t>
            </w:r>
            <w:r w:rsidRPr="00B37B06">
              <w:rPr>
                <w:rFonts w:ascii="Cambria Math" w:eastAsia="NewtonCSanPin-Regular" w:hAnsi="Cambria Math" w:cs="Cambria Math"/>
              </w:rPr>
              <w:t>≫</w:t>
            </w:r>
            <w:r w:rsidRPr="00B37B06">
              <w:rPr>
                <w:rFonts w:ascii="Times New Roman" w:eastAsia="NewtonCSanPin-Regular" w:hAnsi="Times New Roman" w:cs="Times New Roman"/>
              </w:rPr>
              <w:t xml:space="preserve"> (фрагменты).Г. Свиридов.</w:t>
            </w:r>
          </w:p>
          <w:p w:rsidR="00B37B06" w:rsidRPr="00B37B06" w:rsidRDefault="00B37B06" w:rsidP="00B3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A74DE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2</w:t>
            </w:r>
            <w:r w:rsidR="00C56487"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DEF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4DEF">
              <w:rPr>
                <w:rFonts w:ascii="Times New Roman" w:hAnsi="Times New Roman" w:cs="Times New Roman"/>
                <w:b/>
                <w:bCs/>
              </w:rPr>
              <w:t>Свет фресок Дионисия —миру</w:t>
            </w:r>
          </w:p>
          <w:p w:rsidR="00A74DEF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487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A74DEF">
              <w:rPr>
                <w:rFonts w:ascii="Cambria Math" w:eastAsia="NewtonCSanPin-Regular" w:hAnsi="Cambria Math" w:cs="Cambria Math"/>
              </w:rPr>
              <w:t>≪</w:t>
            </w:r>
            <w:r w:rsidRPr="00A74DEF">
              <w:rPr>
                <w:rFonts w:ascii="Times New Roman" w:eastAsia="NewtonCSanPin-Regular" w:hAnsi="Times New Roman" w:cs="Times New Roman"/>
              </w:rPr>
              <w:t>Фрески</w:t>
            </w:r>
            <w:r w:rsidR="00F60A16"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A74DEF">
              <w:rPr>
                <w:rFonts w:ascii="Times New Roman" w:eastAsia="NewtonCSanPin-Regular" w:hAnsi="Times New Roman" w:cs="Times New Roman"/>
              </w:rPr>
              <w:t>Дионисия</w:t>
            </w:r>
            <w:r w:rsidRPr="00A74DEF">
              <w:rPr>
                <w:rFonts w:ascii="Cambria Math" w:eastAsia="NewtonCSanPin-Regular" w:hAnsi="Cambria Math" w:cs="Cambria Math"/>
              </w:rPr>
              <w:t>≫</w:t>
            </w:r>
            <w:r w:rsidRPr="00A74DEF">
              <w:rPr>
                <w:rFonts w:ascii="Times New Roman" w:eastAsia="NewtonCSanPin-Regular" w:hAnsi="Times New Roman" w:cs="Times New Roman"/>
              </w:rPr>
              <w:t>. Р</w:t>
            </w:r>
            <w:r>
              <w:rPr>
                <w:rFonts w:ascii="Times New Roman" w:eastAsia="NewtonCSanPin-Regular" w:hAnsi="Times New Roman" w:cs="Times New Roman"/>
              </w:rPr>
              <w:t xml:space="preserve">. </w:t>
            </w:r>
            <w:r w:rsidRPr="00A74DEF">
              <w:rPr>
                <w:rFonts w:ascii="Times New Roman" w:eastAsia="NewtonCSanPin-Regular" w:hAnsi="Times New Roman" w:cs="Times New Roman"/>
              </w:rPr>
              <w:t>Щедрин.</w:t>
            </w:r>
          </w:p>
          <w:p w:rsidR="00A74DEF" w:rsidRPr="00A74DEF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Pr="00A74DEF" w:rsidRDefault="00A74DE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2 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Pr="00A74DEF" w:rsidRDefault="00A74DEF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DEF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4DEF">
              <w:rPr>
                <w:rFonts w:ascii="Times New Roman" w:hAnsi="Times New Roman" w:cs="Times New Roman"/>
                <w:b/>
                <w:bCs/>
              </w:rPr>
              <w:t>Музыкальные завещания потомкам</w:t>
            </w:r>
          </w:p>
          <w:p w:rsidR="00A74DEF" w:rsidRPr="00A74DEF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56487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  <w:r w:rsidRPr="00A74DEF">
              <w:rPr>
                <w:rFonts w:ascii="Cambria Math" w:eastAsia="NewtonCSanPin-Regular" w:hAnsi="Cambria Math" w:cs="Cambria Math"/>
              </w:rPr>
              <w:t>≪</w:t>
            </w:r>
            <w:r>
              <w:rPr>
                <w:rFonts w:ascii="Times New Roman" w:eastAsia="NewtonCSanPin-Regular" w:hAnsi="Times New Roman" w:cs="Times New Roman"/>
              </w:rPr>
              <w:t>Г</w:t>
            </w:r>
            <w:r w:rsidRPr="00A74DEF">
              <w:rPr>
                <w:rFonts w:ascii="Times New Roman" w:eastAsia="NewtonCSanPin-Regular" w:hAnsi="Times New Roman" w:cs="Times New Roman"/>
              </w:rPr>
              <w:t>ейлигенштадтское завещание Л. Бетховена</w:t>
            </w:r>
            <w:r w:rsidRPr="00A74DEF">
              <w:rPr>
                <w:rFonts w:ascii="Cambria Math" w:eastAsia="NewtonCSanPin-Regular" w:hAnsi="Cambria Math" w:cs="Cambria Math"/>
              </w:rPr>
              <w:t>≫</w:t>
            </w:r>
            <w:r w:rsidRPr="00A74DEF">
              <w:rPr>
                <w:rFonts w:ascii="Times New Roman" w:eastAsia="NewtonCSanPin-Regular" w:hAnsi="Times New Roman" w:cs="Times New Roman"/>
              </w:rPr>
              <w:t>. Р. Щедрин</w:t>
            </w:r>
          </w:p>
          <w:p w:rsidR="00A74DEF" w:rsidRPr="00A74DEF" w:rsidRDefault="00A74DEF" w:rsidP="00A7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Pr="00A74DEF" w:rsidRDefault="00A74DE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74DEF">
              <w:rPr>
                <w:rFonts w:ascii="Times New Roman" w:hAnsi="Times New Roman" w:cs="Times New Roman"/>
                <w:bCs/>
                <w:iCs/>
              </w:rPr>
              <w:t xml:space="preserve"> 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6487" w:rsidTr="0093132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A74DEF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74DEF">
              <w:rPr>
                <w:rFonts w:ascii="Calibri" w:hAnsi="Calibri" w:cs="Calibri"/>
                <w:b/>
              </w:rPr>
              <w:t>34 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487" w:rsidRPr="00A74DEF" w:rsidRDefault="00C56487" w:rsidP="009313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F5BB0" w:rsidRPr="00765CD7" w:rsidRDefault="002F5BB0" w:rsidP="00A74DEF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  <w:highlight w:val="white"/>
        </w:rPr>
        <w:t>Календарно-тематическое планирование для каждого</w:t>
      </w:r>
      <w:r w:rsidR="00A74DEF">
        <w:rPr>
          <w:bCs/>
          <w:highlight w:val="white"/>
        </w:rPr>
        <w:t xml:space="preserve"> класса содержится в приложении</w:t>
      </w:r>
      <w:r>
        <w:rPr>
          <w:bCs/>
        </w:rPr>
        <w:t>№1.</w:t>
      </w:r>
    </w:p>
    <w:p w:rsidR="00956709" w:rsidRPr="00780CD8" w:rsidRDefault="00956709" w:rsidP="0093132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956709" w:rsidRPr="00780CD8" w:rsidSect="009313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DA" w:rsidRDefault="00E971DA" w:rsidP="000B4DAF">
      <w:pPr>
        <w:spacing w:after="0" w:line="240" w:lineRule="auto"/>
      </w:pPr>
      <w:r>
        <w:separator/>
      </w:r>
    </w:p>
  </w:endnote>
  <w:endnote w:type="continuationSeparator" w:id="1">
    <w:p w:rsidR="00E971DA" w:rsidRDefault="00E971DA" w:rsidP="000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DA" w:rsidRDefault="00E971DA" w:rsidP="000B4DAF">
      <w:pPr>
        <w:spacing w:after="0" w:line="240" w:lineRule="auto"/>
      </w:pPr>
      <w:r>
        <w:separator/>
      </w:r>
    </w:p>
  </w:footnote>
  <w:footnote w:type="continuationSeparator" w:id="1">
    <w:p w:rsidR="00E971DA" w:rsidRDefault="00E971DA" w:rsidP="000B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933"/>
    <w:rsid w:val="000B4DAF"/>
    <w:rsid w:val="000B5136"/>
    <w:rsid w:val="001D0A3D"/>
    <w:rsid w:val="0022056A"/>
    <w:rsid w:val="002C5AE4"/>
    <w:rsid w:val="002F5BB0"/>
    <w:rsid w:val="005F7A10"/>
    <w:rsid w:val="00611933"/>
    <w:rsid w:val="00780CD8"/>
    <w:rsid w:val="0093132F"/>
    <w:rsid w:val="00956709"/>
    <w:rsid w:val="00A65256"/>
    <w:rsid w:val="00A74DEF"/>
    <w:rsid w:val="00B37B06"/>
    <w:rsid w:val="00BD2068"/>
    <w:rsid w:val="00C56487"/>
    <w:rsid w:val="00C76F88"/>
    <w:rsid w:val="00D66E61"/>
    <w:rsid w:val="00E14E40"/>
    <w:rsid w:val="00E971DA"/>
    <w:rsid w:val="00EB5F45"/>
    <w:rsid w:val="00F60A16"/>
    <w:rsid w:val="00F6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DAF"/>
  </w:style>
  <w:style w:type="paragraph" w:styleId="a5">
    <w:name w:val="footer"/>
    <w:basedOn w:val="a"/>
    <w:link w:val="a6"/>
    <w:uiPriority w:val="99"/>
    <w:semiHidden/>
    <w:unhideWhenUsed/>
    <w:rsid w:val="000B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4DAF"/>
  </w:style>
  <w:style w:type="paragraph" w:styleId="a7">
    <w:name w:val="Balloon Text"/>
    <w:basedOn w:val="a"/>
    <w:link w:val="a8"/>
    <w:uiPriority w:val="99"/>
    <w:semiHidden/>
    <w:unhideWhenUsed/>
    <w:rsid w:val="000B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User</cp:lastModifiedBy>
  <cp:revision>6</cp:revision>
  <dcterms:created xsi:type="dcterms:W3CDTF">2017-11-01T16:21:00Z</dcterms:created>
  <dcterms:modified xsi:type="dcterms:W3CDTF">2017-11-02T10:37:00Z</dcterms:modified>
</cp:coreProperties>
</file>