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42" w:rsidRPr="00CE7142" w:rsidRDefault="00CE714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CE7142" w:rsidRPr="00CE7142" w:rsidRDefault="00CE7142" w:rsidP="00CE7142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</w:t>
      </w:r>
      <w:r w:rsidRPr="00CE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 рабочей программе </w:t>
      </w:r>
    </w:p>
    <w:p w:rsidR="00CE7142" w:rsidRPr="00CE7142" w:rsidRDefault="00CE7142" w:rsidP="00CE7142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 «Литературное чтение»</w:t>
      </w:r>
    </w:p>
    <w:p w:rsidR="00CE7142" w:rsidRPr="00C94E7F" w:rsidRDefault="00CE7142" w:rsidP="00C94E7F">
      <w:pPr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E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:rsidR="00CE7142" w:rsidRDefault="00CE7142" w:rsidP="00CE71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«Литературное чтение» составлена на основе Федерального государственного образовательного стандарта начального общего образования: текст с изм. и доп../ М-во образования и науки </w:t>
      </w:r>
      <w:proofErr w:type="spellStart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proofErr w:type="spellEnd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– М.: Просвещение, 2011, Концепции духовно-нравственного развития и воспитания личности гражданина России,  Примерных программ по учебным предметам. Начальная школа. В 2 ч. Ч.1. – М.: Просвещение, </w:t>
      </w:r>
      <w:smartTag w:uri="urn:schemas-microsoft-com:office:smarttags" w:element="metricconverter">
        <w:smartTagPr>
          <w:attr w:name="ProductID" w:val="2011 г"/>
        </w:smartTagPr>
        <w:r w:rsidRPr="009E4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авторской программы «Литературное чтение». 1-4 классы /  Климанова Л.Ф., </w:t>
      </w:r>
      <w:proofErr w:type="spellStart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9E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М.: Просвещение, 2011.</w:t>
      </w:r>
    </w:p>
    <w:p w:rsidR="00C94E7F" w:rsidRDefault="00C94E7F" w:rsidP="00C94E7F">
      <w:pPr>
        <w:pStyle w:val="a5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C94E7F">
        <w:rPr>
          <w:bCs/>
          <w:color w:val="000000"/>
        </w:rPr>
        <w:t>Целями</w:t>
      </w:r>
      <w:r>
        <w:rPr>
          <w:color w:val="000000"/>
        </w:rPr>
        <w:t> изучения предмета «Литературное чтение» в начальной школе являются:</w:t>
      </w:r>
    </w:p>
    <w:p w:rsidR="00C94E7F" w:rsidRDefault="00C94E7F" w:rsidP="00C94E7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C94E7F" w:rsidRDefault="00C94E7F" w:rsidP="00C94E7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C94E7F" w:rsidRDefault="00C94E7F" w:rsidP="00C94E7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C94E7F" w:rsidRPr="00C94E7F" w:rsidRDefault="00C94E7F" w:rsidP="00CE71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42" w:rsidRDefault="00CE7142" w:rsidP="00CE7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рассчитана на </w:t>
      </w:r>
      <w:r w:rsidRPr="006971C1">
        <w:rPr>
          <w:rFonts w:ascii="Times New Roman" w:eastAsia="Times New Roman" w:hAnsi="Times New Roman" w:cs="Times New Roman"/>
          <w:sz w:val="24"/>
          <w:szCs w:val="24"/>
          <w:lang w:eastAsia="ru-RU"/>
        </w:rPr>
        <w:t>540 часов</w:t>
      </w:r>
      <w:r w:rsidRPr="0069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245AC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8138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1 классе 132ч.  (4 ч. в неделю, 33 учебные недели): из них 92ч (23 учебные недели) отводится урокам обучения чтению в период обучения грамоте и 40 ч (4 ч в неделю, 10 учебных недель) – урокам литературного чтения.  Во 2, 3 и 4 классах по </w:t>
      </w:r>
      <w:r w:rsidRPr="008138B5">
        <w:rPr>
          <w:rFonts w:ascii="Times New Roman" w:eastAsia="Times New Roman" w:hAnsi="Times New Roman" w:cs="Times New Roman"/>
          <w:sz w:val="24"/>
          <w:szCs w:val="24"/>
          <w:lang w:eastAsia="ru-RU"/>
        </w:rPr>
        <w:t>136 ч (4 ч в неделю, 34 учебные недели в каждом классе). Логика изложения и содержания программы полностью соответствует требованиям ФГОС начального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образования.</w:t>
      </w:r>
    </w:p>
    <w:p w:rsidR="00CE7142" w:rsidRPr="008138B5" w:rsidRDefault="00CE7142" w:rsidP="00CE71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Главного государственного врача РФ от 24.11.2015 г. № 81 «О внесении изменений в «Санитарно-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эпидемологические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условиям и организации обучения, содержания в образовательных организациях» в связи с использованием «ступенчатого режима» обучения в 1-м полугодии 1 класса, в программе скорректировано количество часов: в 1 классе – 123 ч. (33 учебные недели),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8138B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 2, 3 и 4 классах по </w:t>
      </w:r>
      <w:r w:rsidRPr="008138B5">
        <w:rPr>
          <w:rFonts w:ascii="Times New Roman" w:eastAsia="Times New Roman" w:hAnsi="Times New Roman" w:cs="Times New Roman"/>
          <w:sz w:val="24"/>
          <w:szCs w:val="24"/>
          <w:lang w:eastAsia="ru-RU"/>
        </w:rPr>
        <w:t>136 ч</w:t>
      </w:r>
      <w:proofErr w:type="gramEnd"/>
      <w:r w:rsidRPr="0081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38B5">
        <w:rPr>
          <w:rFonts w:ascii="Times New Roman" w:eastAsia="Times New Roman" w:hAnsi="Times New Roman" w:cs="Times New Roman"/>
          <w:sz w:val="24"/>
          <w:szCs w:val="24"/>
          <w:lang w:eastAsia="ru-RU"/>
        </w:rPr>
        <w:t>4 ч в неделю, 34 учебные недели в каждом классе).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 может быть реализована для обучения детей с ОВЗ.</w:t>
      </w:r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37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реализации программы использую</w:t>
      </w:r>
      <w:r w:rsidRPr="00C337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тся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45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чебники</w:t>
      </w:r>
      <w:proofErr w:type="gramStart"/>
      <w:r w:rsidRPr="00245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Горецкий В.Г., Кирюшкин В.А., Виноградская Л.А., </w:t>
      </w:r>
      <w:proofErr w:type="spellStart"/>
      <w:r w:rsidRPr="00245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Бойкина</w:t>
      </w:r>
      <w:proofErr w:type="spellEnd"/>
      <w:r w:rsidRPr="00245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М.В.  Азбука. 1 </w:t>
      </w:r>
      <w:proofErr w:type="spellStart"/>
      <w:r w:rsidRPr="00245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245A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2-х ч. – М.: Просвещение, 2011</w:t>
      </w:r>
    </w:p>
    <w:p w:rsidR="00CE7142" w:rsidRPr="00C94E7F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 1 класс. В 2 ч.  / (сост. Л. Ф. Климанова, В. Г. Горецкий, М. В. Голованова, Л. А. 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E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градская). 201</w:t>
      </w:r>
      <w:r w:rsidR="00C94E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 2 класс. В 2 ч.  / (сост. Л. Ф. Климанова, В. Г. Горецки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М. В. Голованова, Л. А. Вино</w:t>
      </w: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градская). 2012</w:t>
      </w:r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Учебник. 3 класс. В 2 ч.  / (сост. Л. Ф. Климанова, В. Г. Горецкий, М. В. Голованов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Л. А. Вино</w:t>
      </w: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градская). 2013</w:t>
      </w:r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Литературное чтение. Учебник. 4 класс. </w:t>
      </w:r>
      <w:proofErr w:type="gramStart"/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  / (сост. Л. Ф. Климанова, В. Г. Горецки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М. В. Голованова, Л. А. Вино</w:t>
      </w:r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градская,   </w:t>
      </w:r>
      <w:proofErr w:type="gramEnd"/>
    </w:p>
    <w:p w:rsidR="00CE7142" w:rsidRPr="00245AB2" w:rsidRDefault="00CE7142" w:rsidP="00CE71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24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М.В.). 2014</w:t>
      </w:r>
    </w:p>
    <w:p w:rsidR="00CE7142" w:rsidRDefault="00CE7142" w:rsidP="00CE7142">
      <w:pPr>
        <w:shd w:val="clear" w:color="auto" w:fill="FFFFFF"/>
        <w:spacing w:before="100" w:beforeAutospacing="1" w:after="0" w:line="312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7142" w:rsidRPr="00CE7142" w:rsidRDefault="00CE7142">
      <w:pPr>
        <w:rPr>
          <w:lang w:val="en-US"/>
        </w:rPr>
      </w:pPr>
    </w:p>
    <w:sectPr w:rsidR="00CE7142" w:rsidRPr="00C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577"/>
    <w:multiLevelType w:val="multilevel"/>
    <w:tmpl w:val="E6E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862CD"/>
    <w:multiLevelType w:val="multilevel"/>
    <w:tmpl w:val="60F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9A"/>
    <w:rsid w:val="00A402B6"/>
    <w:rsid w:val="00A9769A"/>
    <w:rsid w:val="00C94E7F"/>
    <w:rsid w:val="00CE7142"/>
    <w:rsid w:val="00D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1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2019-12-11T21:02:00Z</dcterms:created>
  <dcterms:modified xsi:type="dcterms:W3CDTF">2019-12-13T04:34:00Z</dcterms:modified>
</cp:coreProperties>
</file>